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ABC968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AE4EEE" w:rsidR="004A163A">
        <w:rPr>
          <w:sz w:val="28"/>
          <w:szCs w:val="28"/>
        </w:rPr>
        <w:t xml:space="preserve"> </w:t>
      </w:r>
      <w:r w:rsidRPr="00AE4EEE" w:rsidR="00AE4EEE">
        <w:rPr>
          <w:sz w:val="28"/>
          <w:szCs w:val="28"/>
        </w:rPr>
        <w:t>Osmar Miranda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390B9DD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D20F44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39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A2A7F"/>
    <w:rsid w:val="001B5A57"/>
    <w:rsid w:val="002008EB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A163A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AE4EEE"/>
    <w:rsid w:val="00B01DA7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20F44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2022-03-25T16:17:00Z</dcterms:created>
  <dcterms:modified xsi:type="dcterms:W3CDTF">2022-03-28T14:25:00Z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