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A79F7D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B47B81" w:rsidR="00B47B81">
        <w:rPr>
          <w:sz w:val="28"/>
          <w:szCs w:val="28"/>
        </w:rPr>
        <w:t>Antônio Zamarchi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622DF0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EC48C1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648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B12310"/>
    <w:rsid w:val="00B47B81"/>
    <w:rsid w:val="00C00C1E"/>
    <w:rsid w:val="00C038FD"/>
    <w:rsid w:val="00C24EF8"/>
    <w:rsid w:val="00C36776"/>
    <w:rsid w:val="00C37742"/>
    <w:rsid w:val="00C502B7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EC48C1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2022-03-25T15:02:00Z</dcterms:created>
  <dcterms:modified xsi:type="dcterms:W3CDTF">2022-03-28T14:27:00Z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