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D1563B" w:rsidP="005953F7" w14:paraId="5AAD7711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bookmarkStart w:id="0" w:name="_Hlk95149074"/>
      <w:permStart w:id="1" w:edGrp="everyone"/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EXMO. SR. PRESIDENTE DA CÂMARA MUNICIPAL DE SUMARÉ/SP</w:t>
      </w:r>
      <w:r w:rsidRPr="00D1563B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AD590C" w:rsidRPr="00D1563B" w:rsidP="005953F7" w14:paraId="10400E04" w14:textId="4F604752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                                     </w:t>
      </w:r>
    </w:p>
    <w:p w:rsidR="00085D94" w:rsidRPr="00D1563B" w:rsidP="00085D94" w14:paraId="3B9CFB24" w14:textId="39CC12E2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PROJETO DE LEI Nº       </w:t>
      </w:r>
      <w:r w:rsidRPr="00D1563B" w:rsidR="006576B2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/</w:t>
      </w: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202</w:t>
      </w:r>
      <w:r w:rsidRPr="00D1563B" w:rsidR="00A5149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2</w:t>
      </w:r>
    </w:p>
    <w:bookmarkEnd w:id="0"/>
    <w:p w:rsidR="00050DCD" w:rsidP="00F46C8F" w14:paraId="0018878F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hAnsi="Arial" w:cs="Arial"/>
          <w:b/>
          <w:bCs/>
          <w:sz w:val="24"/>
          <w:szCs w:val="24"/>
        </w:rPr>
      </w:pPr>
    </w:p>
    <w:p w:rsidR="001677C5" w:rsidRPr="001677C5" w:rsidP="001677C5" w14:paraId="38761326" w14:textId="58C3B900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“</w:t>
      </w:r>
      <w:r w:rsidRPr="001677C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Institui 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 Semana de 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>Prevenção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e Combate </w:t>
      </w:r>
      <w:r w:rsidRPr="00CF5A43" w:rsidR="0077267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ao </w:t>
      </w:r>
      <w:r w:rsidRPr="001677C5" w:rsidR="0077267C">
        <w:rPr>
          <w:rFonts w:ascii="Arial" w:eastAsia="Times New Roman" w:hAnsi="Arial" w:cs="Arial"/>
          <w:b/>
          <w:sz w:val="28"/>
          <w:szCs w:val="28"/>
          <w:lang w:eastAsia="pt-BR"/>
        </w:rPr>
        <w:t>AVC</w:t>
      </w:r>
      <w:r w:rsidRPr="001677C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>-</w:t>
      </w:r>
      <w:r w:rsidRPr="001677C5">
        <w:rPr>
          <w:rFonts w:ascii="Arial" w:eastAsia="Times New Roman" w:hAnsi="Arial" w:cs="Arial"/>
          <w:b/>
          <w:sz w:val="28"/>
          <w:szCs w:val="28"/>
          <w:lang w:eastAsia="pt-BR"/>
        </w:rPr>
        <w:t>Acidente Vascular Cerebral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e o D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ia Municipal de 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>Prevenção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e Combate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ao AVC, no âmbito do Município de Sumaré e dá outras providencias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”.</w:t>
      </w: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</w:p>
    <w:p w:rsidR="001677C5" w:rsidRPr="001677C5" w:rsidP="001677C5" w14:paraId="24C96CCD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F46C8F" w:rsidRPr="00CF5A43" w:rsidP="00F46C8F" w14:paraId="56C3E666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t-BR"/>
        </w:rPr>
      </w:pPr>
    </w:p>
    <w:p w:rsidR="00144638" w:rsidRPr="00A51497" w:rsidP="00144638" w14:paraId="48C4D139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>O PREFEITO DO MUNICÍPIO DE SUMARÉ</w:t>
      </w:r>
    </w:p>
    <w:p w:rsidR="00144638" w:rsidRPr="00A51497" w:rsidP="00144638" w14:paraId="419B5631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 xml:space="preserve"> </w:t>
      </w:r>
    </w:p>
    <w:p w:rsidR="00144638" w:rsidRPr="007F5FAC" w:rsidP="00050DCD" w14:paraId="7F467182" w14:textId="6FE61780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                         </w:t>
      </w:r>
      <w:r w:rsidRPr="007F5FAC"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  <w:t>Faço saber que a Câmara Municipal de Sumaré aprovou, sanciono e promulgo a seguinte lei:</w:t>
      </w:r>
    </w:p>
    <w:p w:rsidR="00F46C8F" w:rsidRPr="007F5FAC" w:rsidP="00050DCD" w14:paraId="6920825B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</w:p>
    <w:p w:rsidR="001677C5" w:rsidRPr="001677C5" w:rsidP="001677C5" w14:paraId="7E2F3631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CF5A43" w:rsidRPr="007F5FAC" w:rsidP="001677C5" w14:paraId="2F923D7A" w14:textId="3FAEFB0C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  <w:r w:rsidRPr="001677C5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Art. 1º </w:t>
      </w:r>
      <w:r w:rsidRPr="001677C5">
        <w:rPr>
          <w:rFonts w:ascii="Arial" w:eastAsia="Times New Roman" w:hAnsi="Arial" w:cs="Arial"/>
          <w:bCs/>
          <w:sz w:val="26"/>
          <w:szCs w:val="26"/>
          <w:lang w:eastAsia="pt-BR"/>
        </w:rPr>
        <w:t>Fica</w:t>
      </w:r>
      <w:r w:rsidRPr="001677C5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  <w:r w:rsidRPr="001677C5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instituída a Semana Municipal de Prevenção do AVC (Acidente Vascular Cerebral), </w:t>
      </w:r>
      <w:r w:rsidRPr="007F5FAC">
        <w:rPr>
          <w:rFonts w:ascii="Arial" w:eastAsia="Times New Roman" w:hAnsi="Arial" w:cs="Arial"/>
          <w:bCs/>
          <w:sz w:val="26"/>
          <w:szCs w:val="26"/>
          <w:lang w:eastAsia="pt-BR"/>
        </w:rPr>
        <w:t>que deverá coincidir com o dia 29 de outubro, data comemorativa ao dia mundial de combate ao AVC, com o objetivo de conscientizar, informar e esclarecer a população sobre a importância da sa</w:t>
      </w:r>
      <w:r w:rsidR="00F4546F">
        <w:rPr>
          <w:rFonts w:ascii="Arial" w:eastAsia="Times New Roman" w:hAnsi="Arial" w:cs="Arial"/>
          <w:bCs/>
          <w:sz w:val="26"/>
          <w:szCs w:val="26"/>
          <w:lang w:eastAsia="pt-BR"/>
        </w:rPr>
        <w:t>ú</w:t>
      </w:r>
      <w:r w:rsidRPr="007F5FAC">
        <w:rPr>
          <w:rFonts w:ascii="Arial" w:eastAsia="Times New Roman" w:hAnsi="Arial" w:cs="Arial"/>
          <w:bCs/>
          <w:sz w:val="26"/>
          <w:szCs w:val="26"/>
          <w:lang w:eastAsia="pt-BR"/>
        </w:rPr>
        <w:t>de cerebrovascular.</w:t>
      </w:r>
    </w:p>
    <w:p w:rsidR="001677C5" w:rsidRPr="001677C5" w:rsidP="001677C5" w14:paraId="533E2633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C264D6" w:rsidP="001677C5" w14:paraId="3860346B" w14:textId="10CFECE9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  <w:bookmarkStart w:id="2" w:name="_Hlk98750500"/>
      <w:r>
        <w:rPr>
          <w:rFonts w:ascii="Arial" w:eastAsia="Times New Roman" w:hAnsi="Arial" w:cs="Arial"/>
          <w:b/>
          <w:sz w:val="26"/>
          <w:szCs w:val="26"/>
          <w:lang w:eastAsia="pt-BR"/>
        </w:rPr>
        <w:t>Parágrafo Primeiro</w:t>
      </w:r>
      <w:bookmarkEnd w:id="2"/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: 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A semana instituída no caput do artigo terá programação 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>especifica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 de atividades que serão desenvolvidas pelos 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>órgãos de atenção à saúde, esporte e de assistência social, com apoio de voluntários ou membros do Conselho Municipal de Saúde.</w:t>
      </w:r>
    </w:p>
    <w:p w:rsidR="00C264D6" w:rsidP="001677C5" w14:paraId="530DF213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</w:p>
    <w:p w:rsidR="001677C5" w:rsidRPr="001677C5" w:rsidP="0077267C" w14:paraId="124C6313" w14:textId="679D27B7">
      <w:pPr>
        <w:tabs>
          <w:tab w:val="left" w:pos="2268"/>
        </w:tabs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Parágrafo Segundo: 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>As atividades serão orientadas por Comissão especifica, composta por entidades não governamentais, sociedade civil organizada, instituições de ensino superior e instituições técnicas em saúde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1677C5" w:rsidRPr="001677C5" w:rsidP="001677C5" w14:paraId="17817CA3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E02F19" w:rsidP="001677C5" w14:paraId="1970A534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Art. 2º -</w:t>
      </w:r>
      <w:r w:rsidRPr="001677C5" w:rsidR="001677C5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Fica instituído o “Dia Municipal de 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>Prevenção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 e Combate ao AVC” a ser comemorado anualmente no dia 29 de outubro.</w:t>
      </w:r>
    </w:p>
    <w:p w:rsidR="00E02F19" w:rsidP="001677C5" w14:paraId="3CA28261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</w:p>
    <w:p w:rsidR="001677C5" w:rsidP="001677C5" w14:paraId="0E2116E1" w14:textId="729C7795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  <w:r w:rsidRPr="00E02F19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Art. 3º </w:t>
      </w:r>
      <w:r w:rsidRPr="00E02F19">
        <w:rPr>
          <w:rFonts w:ascii="Arial" w:eastAsia="Times New Roman" w:hAnsi="Arial" w:cs="Arial"/>
          <w:bCs/>
          <w:sz w:val="26"/>
          <w:szCs w:val="26"/>
          <w:lang w:eastAsia="pt-BR"/>
        </w:rPr>
        <w:t>As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 atividades propostas incluem pesquisas para obtenção de uma amostra da saúde da população, medição de fatores de riscos relacionados a</w:t>
      </w:r>
      <w:r w:rsidR="00F4546F">
        <w:rPr>
          <w:rFonts w:ascii="Arial" w:eastAsia="Times New Roman" w:hAnsi="Arial" w:cs="Arial"/>
          <w:bCs/>
          <w:sz w:val="26"/>
          <w:szCs w:val="26"/>
          <w:lang w:eastAsia="pt-BR"/>
        </w:rPr>
        <w:t>os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 problemas vasculares, palestras com m</w:t>
      </w:r>
      <w:r w:rsidR="00F4546F">
        <w:rPr>
          <w:rFonts w:ascii="Arial" w:eastAsia="Times New Roman" w:hAnsi="Arial" w:cs="Arial"/>
          <w:bCs/>
          <w:sz w:val="26"/>
          <w:szCs w:val="26"/>
          <w:lang w:eastAsia="pt-BR"/>
        </w:rPr>
        <w:t>é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>dico</w:t>
      </w:r>
      <w:r w:rsidR="00F4546F">
        <w:rPr>
          <w:rFonts w:ascii="Arial" w:eastAsia="Times New Roman" w:hAnsi="Arial" w:cs="Arial"/>
          <w:bCs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 especialista</w:t>
      </w:r>
      <w:r w:rsidR="00F4546F">
        <w:rPr>
          <w:rFonts w:ascii="Arial" w:eastAsia="Times New Roman" w:hAnsi="Arial" w:cs="Arial"/>
          <w:bCs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 em neurologia, e poderá finalizar com uma caminhada como uma forma de incentivar a pr</w:t>
      </w:r>
      <w:r w:rsidR="00F4546F">
        <w:rPr>
          <w:rFonts w:ascii="Arial" w:eastAsia="Times New Roman" w:hAnsi="Arial" w:cs="Arial"/>
          <w:bCs/>
          <w:sz w:val="26"/>
          <w:szCs w:val="26"/>
          <w:lang w:eastAsia="pt-BR"/>
        </w:rPr>
        <w:t>á</w:t>
      </w:r>
      <w:r>
        <w:rPr>
          <w:rFonts w:ascii="Arial" w:eastAsia="Times New Roman" w:hAnsi="Arial" w:cs="Arial"/>
          <w:bCs/>
          <w:sz w:val="26"/>
          <w:szCs w:val="26"/>
          <w:lang w:eastAsia="pt-BR"/>
        </w:rPr>
        <w:t>tica de exercícios físicos</w:t>
      </w:r>
      <w:r w:rsidR="00D6066A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 e outras atividades correlatas.</w:t>
      </w:r>
    </w:p>
    <w:p w:rsidR="00E02F19" w:rsidRPr="001677C5" w:rsidP="001677C5" w14:paraId="3F30F278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</w:p>
    <w:p w:rsidR="001677C5" w:rsidRPr="001677C5" w:rsidP="001677C5" w14:paraId="586872C6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</w:p>
    <w:p w:rsidR="001677C5" w:rsidRPr="001677C5" w:rsidP="001677C5" w14:paraId="3A07EFFF" w14:textId="43E0C9A7">
      <w:pPr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6"/>
          <w:szCs w:val="26"/>
          <w:lang w:eastAsia="pt-BR"/>
        </w:rPr>
      </w:pPr>
      <w:r w:rsidRPr="001677C5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4.</w:t>
      </w:r>
      <w:r w:rsidRPr="001677C5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º </w:t>
      </w:r>
      <w:r w:rsidR="00D6066A">
        <w:rPr>
          <w:rFonts w:ascii="Arial" w:eastAsia="Times New Roman" w:hAnsi="Arial" w:cs="Arial"/>
          <w:bCs/>
          <w:sz w:val="26"/>
          <w:szCs w:val="26"/>
          <w:lang w:eastAsia="pt-BR"/>
        </w:rPr>
        <w:t>O Poder Executivo regulamentará a presente lei no que couber</w:t>
      </w:r>
      <w:r w:rsidRPr="001677C5">
        <w:rPr>
          <w:rFonts w:ascii="Arial" w:eastAsia="Times New Roman" w:hAnsi="Arial" w:cs="Arial"/>
          <w:bCs/>
          <w:sz w:val="26"/>
          <w:szCs w:val="26"/>
          <w:lang w:eastAsia="pt-BR"/>
        </w:rPr>
        <w:t>.</w:t>
      </w:r>
    </w:p>
    <w:p w:rsidR="001677C5" w:rsidRPr="001677C5" w:rsidP="001677C5" w14:paraId="5D8EC9D9" w14:textId="1A16DFD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D6066A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5º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Esta Lei entra em vigor na data de sua publicação.</w:t>
      </w:r>
    </w:p>
    <w:p w:rsidR="00D6066A" w:rsidP="001677C5" w14:paraId="4B95B9F6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D6066A" w:rsidP="001677C5" w14:paraId="48294B24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49E27D39" w14:textId="0D375A14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677C5">
        <w:rPr>
          <w:rFonts w:ascii="Arial" w:eastAsia="Times New Roman" w:hAnsi="Arial" w:cs="Arial"/>
          <w:sz w:val="26"/>
          <w:szCs w:val="26"/>
          <w:lang w:eastAsia="pt-BR"/>
        </w:rPr>
        <w:t>Sala das Sessões, 2</w:t>
      </w:r>
      <w:r w:rsidR="0077267C">
        <w:rPr>
          <w:rFonts w:ascii="Arial" w:eastAsia="Times New Roman" w:hAnsi="Arial" w:cs="Arial"/>
          <w:sz w:val="26"/>
          <w:szCs w:val="26"/>
          <w:lang w:eastAsia="pt-BR"/>
        </w:rPr>
        <w:t>2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 de </w:t>
      </w:r>
      <w:r w:rsidR="0077267C">
        <w:rPr>
          <w:rFonts w:ascii="Arial" w:eastAsia="Times New Roman" w:hAnsi="Arial" w:cs="Arial"/>
          <w:sz w:val="26"/>
          <w:szCs w:val="26"/>
          <w:lang w:eastAsia="pt-BR"/>
        </w:rPr>
        <w:t>março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 de 202</w:t>
      </w:r>
      <w:r w:rsidR="0077267C">
        <w:rPr>
          <w:rFonts w:ascii="Arial" w:eastAsia="Times New Roman" w:hAnsi="Arial" w:cs="Arial"/>
          <w:sz w:val="26"/>
          <w:szCs w:val="26"/>
          <w:lang w:eastAsia="pt-BR"/>
        </w:rPr>
        <w:t>2</w:t>
      </w:r>
    </w:p>
    <w:p w:rsidR="001677C5" w:rsidRPr="001677C5" w:rsidP="001677C5" w14:paraId="10EAC30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1949D7A4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40E2631A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4800C2F2" w14:textId="75B7B614">
      <w:pPr>
        <w:spacing w:after="0" w:line="240" w:lineRule="auto"/>
        <w:ind w:firstLine="2268"/>
        <w:jc w:val="both"/>
        <w:rPr>
          <w:rFonts w:ascii="Arial" w:eastAsia="Calibri" w:hAnsi="Arial" w:cs="Arial"/>
          <w:b/>
          <w:sz w:val="26"/>
          <w:szCs w:val="26"/>
        </w:rPr>
      </w:pPr>
      <w:r w:rsidRPr="00601BC6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2032490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224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C5" w:rsidRPr="001677C5" w:rsidP="001677C5" w14:paraId="2425C54C" w14:textId="77777777">
      <w:pPr>
        <w:spacing w:after="0" w:line="240" w:lineRule="auto"/>
        <w:ind w:firstLine="2268"/>
        <w:jc w:val="center"/>
        <w:rPr>
          <w:rFonts w:ascii="Arial" w:eastAsia="Times New Roman" w:hAnsi="Arial" w:cs="Arial"/>
          <w:bCs/>
          <w:sz w:val="26"/>
          <w:szCs w:val="26"/>
          <w:lang w:eastAsia="pt-BR"/>
        </w:rPr>
      </w:pPr>
    </w:p>
    <w:p w:rsidR="001677C5" w:rsidRPr="001677C5" w:rsidP="001677C5" w14:paraId="580EACA8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601BC6" w:rsidP="0077267C" w14:paraId="42EEF09C" w14:textId="265B7F5A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Pr="00601BC6">
        <w:rPr>
          <w:rFonts w:ascii="Arial" w:hAnsi="Arial" w:cs="Arial"/>
          <w:b/>
          <w:sz w:val="26"/>
          <w:szCs w:val="26"/>
        </w:rPr>
        <w:t>SIRINEU ARAUJO</w:t>
      </w:r>
    </w:p>
    <w:p w:rsidR="0077267C" w:rsidRPr="00601BC6" w:rsidP="0077267C" w14:paraId="63916C28" w14:textId="151D4E8F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601BC6">
        <w:rPr>
          <w:rFonts w:ascii="Arial" w:hAnsi="Arial" w:cs="Arial"/>
          <w:b/>
          <w:sz w:val="26"/>
          <w:szCs w:val="26"/>
        </w:rPr>
        <w:t>Vereador (PL)</w:t>
      </w:r>
    </w:p>
    <w:p w:rsidR="001677C5" w:rsidRPr="001677C5" w:rsidP="0077267C" w14:paraId="46027DC6" w14:textId="77777777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1677C5" w:rsidP="001677C5" w14:paraId="689FFF7A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P="001677C5" w14:paraId="5D18D066" w14:textId="5CEF326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5F6DFE53" w14:textId="19C28C9F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57997AC4" w14:textId="36078439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5968626F" w14:textId="149533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3AE4085D" w14:textId="5921B119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7C93F9B3" w14:textId="53DF3E4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36648275" w14:textId="48ED8E7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5C7FE591" w14:textId="3196C03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7F5813CE" w14:textId="70FCB74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2A0FF8EF" w14:textId="41CDB01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0AE8E582" w14:textId="23B95178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177726A3" w14:textId="5111FDF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3A493397" w14:textId="254D048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16B4166D" w14:textId="15CD037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750B3BC7" w14:textId="4B01470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0B0F2D51" w14:textId="130974D8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6CD44261" w14:textId="2603811F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6F7D3BBB" w14:textId="32695AF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0ED45EAD" w14:textId="0440C04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1677C5" w14:paraId="431C5A4D" w14:textId="31C109E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P="0077267C" w14:paraId="55A592CC" w14:textId="77777777">
      <w:pPr>
        <w:tabs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1677C5" w:rsidP="001677C5" w14:paraId="1A6153FB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1677C5" w:rsidP="0077267C" w14:paraId="1BFFB42C" w14:textId="77777777">
      <w:pPr>
        <w:tabs>
          <w:tab w:val="left" w:pos="241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1677C5" w:rsidP="001677C5" w14:paraId="3BAFAAAA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1677C5" w:rsidP="00D6066A" w14:paraId="5D331BD0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  <w:r w:rsidRPr="001677C5"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  <w:t>JUSTIFICATIVA:</w:t>
      </w:r>
    </w:p>
    <w:p w:rsidR="001677C5" w:rsidRPr="001677C5" w:rsidP="001677C5" w14:paraId="0CBEF586" w14:textId="77777777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14DDCBEE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601BC6" w14:paraId="1BE5306C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677C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 números relativos à ocorrência de casos de Acidente Vascular Cerebral (AVC) são cada vez mais alarmantes, sendo que o melhor combate é a prevenção. Segundo a associação de Neurologia, em nível nacional, o AVC acaba por ser a segunda maior causa de morte de pessoas e, no quesito da incapacidade, ocupa a indesejável primeira posição.</w:t>
      </w:r>
    </w:p>
    <w:p w:rsidR="001677C5" w:rsidRPr="001677C5" w:rsidP="00601BC6" w14:paraId="427F533C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1677C5" w:rsidRPr="001677C5" w:rsidP="00601BC6" w14:paraId="29A900E3" w14:textId="77BBB8D4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677C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Alterar o estilo de vida, praticar exercícios, promover hábitos saudáveis e manter acompanhamento médico de rotina são medidas que precisam ser disseminadas junto à sociedade, que, atualmente, com o acirramento das dificuldades e do mercado de trabalho, cada vez mais está exposta a esta moléstia. </w:t>
      </w:r>
    </w:p>
    <w:p w:rsidR="00822FBD" w:rsidRPr="00822FBD" w:rsidP="0077267C" w14:paraId="78C05A8A" w14:textId="63291164">
      <w:pPr>
        <w:shd w:val="clear" w:color="auto" w:fill="FFFFFF"/>
        <w:tabs>
          <w:tab w:val="left" w:pos="241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601BC6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                              A </w:t>
      </w:r>
      <w:r w:rsidRPr="00822FBD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Sociedade Brasileira de Doenças Cerebrovasculares</w:t>
      </w:r>
      <w:r w:rsidRPr="00601BC6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 </w:t>
      </w:r>
      <w:r w:rsidR="00601BC6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aponta diversos pontos esclarecedores: </w:t>
      </w:r>
      <w:r w:rsidRPr="00601BC6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diz que </w:t>
      </w:r>
      <w:r w:rsidRPr="00822FBD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em 2019 foram registrados 205.070 procedimentos hospitalares relacionados ao AVC e, em 2020, o número foi de 192.681. </w:t>
      </w:r>
    </w:p>
    <w:p w:rsidR="00822FBD" w:rsidRPr="00601BC6" w:rsidP="00601BC6" w14:paraId="19A80EFF" w14:textId="634992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pt-BR"/>
        </w:rPr>
      </w:pPr>
      <w:r w:rsidRPr="00601BC6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      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O AVC é a segunda maior causa de mortalidade no Brasil e a principal causa de incapacidade no mundo, com impacto social e econômico importantes.</w:t>
      </w:r>
    </w:p>
    <w:p w:rsidR="00822FBD" w:rsidRPr="00822FBD" w:rsidP="00B420D8" w14:paraId="065E61FD" w14:textId="7D2D17DE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pt-BR"/>
        </w:rPr>
      </w:pPr>
      <w:r w:rsidRPr="00601BC6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       </w:t>
      </w:r>
      <w:r w:rsidR="00B420D8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E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studos indicam que uma em cada quatro pessoas terá a doença ao lo</w:t>
      </w:r>
      <w:r w:rsidR="0072135E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n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go da vida e, diante de todos esses fatos, </w:t>
      </w:r>
      <w:r w:rsidR="00F4546F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é</w:t>
      </w:r>
      <w:bookmarkStart w:id="3" w:name="_GoBack"/>
      <w:bookmarkEnd w:id="3"/>
      <w:r w:rsidRPr="00601BC6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o momento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para reforçar a conscientização, orientação e prevenção da doença junto à população</w:t>
      </w:r>
    </w:p>
    <w:p w:rsidR="00822FBD" w:rsidRPr="00822FBD" w:rsidP="00601BC6" w14:paraId="6DE1D224" w14:textId="66B15E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pt-BR"/>
        </w:rPr>
      </w:pPr>
      <w:r w:rsidRPr="00601BC6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      </w:t>
      </w:r>
      <w:r w:rsidR="00601BC6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</w:t>
      </w:r>
      <w:r w:rsidRPr="00601BC6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A procura por atendimento é menor e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poderá provocar sequelas mais graves e, por consequência, piora na qualidade de vida dos pacientes pós-AVC. </w:t>
      </w:r>
      <w:r w:rsidRPr="00601BC6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    </w:t>
      </w:r>
    </w:p>
    <w:p w:rsidR="00822FBD" w:rsidRPr="00601BC6" w:rsidP="00B420D8" w14:paraId="625256F8" w14:textId="4B6D874A">
      <w:pPr>
        <w:shd w:val="clear" w:color="auto" w:fill="FFFFFF"/>
        <w:tabs>
          <w:tab w:val="left" w:pos="2127"/>
          <w:tab w:val="left" w:pos="2268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      </w:t>
      </w:r>
      <w:r w:rsidR="00B420D8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Precisamos reforçar o alerta sobre os riscos da demora da população em reconhecer e buscar o atendimento especializado, principalmente durante a pandemia da Covid-19</w:t>
      </w: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>.</w:t>
      </w:r>
    </w:p>
    <w:p w:rsidR="00822FBD" w:rsidRPr="00822FBD" w:rsidP="00601BC6" w14:paraId="2702613B" w14:textId="1CEE43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</w:t>
      </w:r>
      <w:r w:rsidRPr="00822FBD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>O AVC e seus sinais de alerta</w:t>
      </w:r>
    </w:p>
    <w:p w:rsidR="00822FBD" w:rsidRPr="00822FBD" w:rsidP="00601BC6" w14:paraId="2158E3EF" w14:textId="16CD06C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12529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Existem dois tipos de AVC: o isquêmico, que ocorre quando falta sangue em alguma área do cérebro; e o hemorrágico, quando um vaso (do tipo artéria, raramente uma veia) rompe. “Durante um evento desse tipo, cerca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de 1,9 milhões de neurônios morrem por minuto”, explica a neurologista</w:t>
      </w: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da Sociedade Medica.</w:t>
      </w:r>
    </w:p>
    <w:p w:rsidR="00822FBD" w:rsidRPr="00822FBD" w:rsidP="0077267C" w14:paraId="6A2D16F2" w14:textId="72D809D6">
      <w:pPr>
        <w:shd w:val="clear" w:color="auto" w:fill="FFFFFF"/>
        <w:tabs>
          <w:tab w:val="left" w:pos="212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    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Entre os sinais de alerta mais comuns estão fraqueza ou formigamento na face, no braço ou na perna, especialmente em um lado do corpo; confusão mental, alteração da fala ou compreensão; alteração na visão, no equilíbrio, na coordenação, no andar, tontura e dor de cabeça súbita, intensa, sem causa aparente.</w:t>
      </w:r>
    </w:p>
    <w:p w:rsidR="00822FBD" w:rsidRPr="00822FBD" w:rsidP="00601BC6" w14:paraId="5ED63AEC" w14:textId="2C5436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   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“A identificação precoce dos sintomas de AVC e o tratamento médico imediato em um Centro de AVC intensifica consideravelmente a recuperação”, ressalta Sheila</w:t>
      </w: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neurologista.</w:t>
      </w:r>
    </w:p>
    <w:p w:rsidR="00822FBD" w:rsidRPr="00822FBD" w:rsidP="00601BC6" w14:paraId="5B9F56FC" w14:textId="25E287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    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No inverno, atual estação, há maior probabilidade de ocorrência de AVC, ligada à tentativa do corpo de manter uma temperatura corporal alta para lidar com o frio. Para isso, o organismo libera algumas substâncias, como as catecolaminas, que têm a função de comprimir o vaso sanguíneo. Quando reduz o calibre do vaso, aumenta a pressão arterial e isso favorece o aparecimento de AVC. Outro mecanismo de aquecimento é a mudança na composição do sangue, que fica mais grosso e viscoso. Essas características facilitam a formação de coágulos, que servem como barreiras e entopem o vaso sanguíneo.</w:t>
      </w:r>
    </w:p>
    <w:p w:rsidR="00822FBD" w:rsidRPr="001677C5" w:rsidP="00B420D8" w14:paraId="5F140DBF" w14:textId="243C1645">
      <w:pPr>
        <w:shd w:val="clear" w:color="auto" w:fill="FFFFFF"/>
        <w:tabs>
          <w:tab w:val="left" w:pos="212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                    </w:t>
      </w:r>
      <w:r w:rsidR="0077267C">
        <w:rPr>
          <w:rFonts w:ascii="Arial" w:eastAsia="Times New Roman" w:hAnsi="Arial" w:cs="Arial"/>
          <w:color w:val="212529"/>
          <w:sz w:val="26"/>
          <w:szCs w:val="26"/>
          <w:lang w:eastAsia="pt-BR"/>
        </w:rPr>
        <w:t xml:space="preserve">    </w:t>
      </w:r>
      <w:r w:rsidRPr="00822FBD">
        <w:rPr>
          <w:rFonts w:ascii="Arial" w:eastAsia="Times New Roman" w:hAnsi="Arial" w:cs="Arial"/>
          <w:color w:val="212529"/>
          <w:sz w:val="26"/>
          <w:szCs w:val="26"/>
          <w:lang w:eastAsia="pt-BR"/>
        </w:rPr>
        <w:t>“O socorro ágil, imediato, evita o comprometimento mais grave que pode deixar sequelas permanentes, como redução de movimentos, perda de memória, prejuízo à fala e diminui drasticamente o risco de morte”, conclui a especialista.</w:t>
      </w:r>
    </w:p>
    <w:p w:rsidR="001677C5" w:rsidRPr="001677C5" w:rsidP="0077267C" w14:paraId="66603A92" w14:textId="01A62C86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                            </w:t>
      </w:r>
      <w:r w:rsidRPr="001677C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Assim, com a finalidade de buscarmos oferecer uma melhor qualidade de vida e promover a saúde de nossa população, é que apresentamos o presente projeto de lei, pedindo o apoio dos nobres Pares para a sua aprovação</w:t>
      </w:r>
      <w:r w:rsidR="00601BC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1677C5" w:rsidRPr="001677C5" w:rsidP="00601BC6" w14:paraId="14B3F2D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1677C5" w:rsidRPr="001677C5" w:rsidP="0077267C" w14:paraId="567903D7" w14:textId="547C9541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                             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Sala das Sessões, </w:t>
      </w:r>
      <w:r w:rsidR="00601BC6">
        <w:rPr>
          <w:rFonts w:ascii="Arial" w:eastAsia="Times New Roman" w:hAnsi="Arial" w:cs="Arial"/>
          <w:sz w:val="26"/>
          <w:szCs w:val="26"/>
          <w:lang w:eastAsia="pt-BR"/>
        </w:rPr>
        <w:t xml:space="preserve">22 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de </w:t>
      </w:r>
      <w:r w:rsidR="00601BC6">
        <w:rPr>
          <w:rFonts w:ascii="Arial" w:eastAsia="Times New Roman" w:hAnsi="Arial" w:cs="Arial"/>
          <w:sz w:val="26"/>
          <w:szCs w:val="26"/>
          <w:lang w:eastAsia="pt-BR"/>
        </w:rPr>
        <w:t>março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 de 202</w:t>
      </w:r>
      <w:r w:rsidR="00601BC6">
        <w:rPr>
          <w:rFonts w:ascii="Arial" w:eastAsia="Times New Roman" w:hAnsi="Arial" w:cs="Arial"/>
          <w:sz w:val="26"/>
          <w:szCs w:val="26"/>
          <w:lang w:eastAsia="pt-BR"/>
        </w:rPr>
        <w:t>2</w:t>
      </w:r>
    </w:p>
    <w:p w:rsidR="001677C5" w:rsidRPr="001677C5" w:rsidP="00601BC6" w14:paraId="23B7A18C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3345E4" w:rsidRPr="00601BC6" w:rsidP="0077267C" w14:paraId="06D06759" w14:textId="3BF94986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601BC6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8852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96E" w:rsidRPr="00601BC6" w:rsidP="00601BC6" w14:paraId="208539B0" w14:textId="77777777">
      <w:pPr>
        <w:spacing w:after="200" w:line="276" w:lineRule="auto"/>
        <w:ind w:left="709" w:right="-142" w:firstLine="2126"/>
        <w:jc w:val="both"/>
        <w:rPr>
          <w:rFonts w:ascii="Arial" w:hAnsi="Arial" w:cs="Arial"/>
          <w:b/>
          <w:sz w:val="26"/>
          <w:szCs w:val="26"/>
        </w:rPr>
      </w:pPr>
      <w:r w:rsidRPr="00601BC6">
        <w:rPr>
          <w:rFonts w:ascii="Arial" w:hAnsi="Arial" w:cs="Arial"/>
          <w:b/>
          <w:sz w:val="26"/>
          <w:szCs w:val="26"/>
        </w:rPr>
        <w:t>SIRINEU ARAUJO</w:t>
      </w:r>
    </w:p>
    <w:p w:rsidR="00F46C8F" w:rsidP="00B420D8" w14:paraId="5A138A4F" w14:textId="2D82BFFA">
      <w:pPr>
        <w:spacing w:after="200" w:line="276" w:lineRule="auto"/>
        <w:ind w:left="709" w:right="-142" w:firstLine="2126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601BC6" w:rsidR="00CD396E">
        <w:rPr>
          <w:rFonts w:ascii="Arial" w:hAnsi="Arial" w:cs="Arial"/>
          <w:b/>
          <w:sz w:val="26"/>
          <w:szCs w:val="26"/>
        </w:rPr>
        <w:t>Vereador (PL)</w:t>
      </w:r>
    </w:p>
    <w:p w:rsidR="00F46C8F" w:rsidP="0057046B" w14:paraId="3DF375F2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ermEnd w:id="1"/>
    <w:p w:rsidR="003345E4" w:rsidP="0057046B" w14:paraId="134A295C" w14:textId="1F216B7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50DCD"/>
    <w:rsid w:val="00085D94"/>
    <w:rsid w:val="000B1957"/>
    <w:rsid w:val="000D2BDC"/>
    <w:rsid w:val="000E2080"/>
    <w:rsid w:val="000F5928"/>
    <w:rsid w:val="00104AAA"/>
    <w:rsid w:val="00144638"/>
    <w:rsid w:val="00147B64"/>
    <w:rsid w:val="0015657E"/>
    <w:rsid w:val="00156CF8"/>
    <w:rsid w:val="001677C5"/>
    <w:rsid w:val="001935E6"/>
    <w:rsid w:val="001F1075"/>
    <w:rsid w:val="00203E42"/>
    <w:rsid w:val="00204046"/>
    <w:rsid w:val="00221976"/>
    <w:rsid w:val="002531F4"/>
    <w:rsid w:val="002A1D9B"/>
    <w:rsid w:val="002B59BB"/>
    <w:rsid w:val="002F4B5A"/>
    <w:rsid w:val="00325AC6"/>
    <w:rsid w:val="003345E4"/>
    <w:rsid w:val="00460A32"/>
    <w:rsid w:val="004B2CC9"/>
    <w:rsid w:val="004D6B9C"/>
    <w:rsid w:val="004E040E"/>
    <w:rsid w:val="004E3701"/>
    <w:rsid w:val="0051286F"/>
    <w:rsid w:val="005365A6"/>
    <w:rsid w:val="005660F5"/>
    <w:rsid w:val="0057046B"/>
    <w:rsid w:val="00581DA6"/>
    <w:rsid w:val="005953F7"/>
    <w:rsid w:val="005D010E"/>
    <w:rsid w:val="005F228C"/>
    <w:rsid w:val="00601B0A"/>
    <w:rsid w:val="00601BC6"/>
    <w:rsid w:val="00626437"/>
    <w:rsid w:val="00632FA0"/>
    <w:rsid w:val="006576B2"/>
    <w:rsid w:val="00685699"/>
    <w:rsid w:val="006C41A4"/>
    <w:rsid w:val="006D1E9A"/>
    <w:rsid w:val="00715F47"/>
    <w:rsid w:val="0072135E"/>
    <w:rsid w:val="00723A0C"/>
    <w:rsid w:val="0077267C"/>
    <w:rsid w:val="007D65BB"/>
    <w:rsid w:val="007F58C6"/>
    <w:rsid w:val="007F5FAC"/>
    <w:rsid w:val="008026D2"/>
    <w:rsid w:val="008203DD"/>
    <w:rsid w:val="00822396"/>
    <w:rsid w:val="00822FBD"/>
    <w:rsid w:val="008343C5"/>
    <w:rsid w:val="008746D5"/>
    <w:rsid w:val="008B4B04"/>
    <w:rsid w:val="009271C0"/>
    <w:rsid w:val="00927730"/>
    <w:rsid w:val="00934D95"/>
    <w:rsid w:val="009362AF"/>
    <w:rsid w:val="00975F7E"/>
    <w:rsid w:val="00976AFD"/>
    <w:rsid w:val="009B2157"/>
    <w:rsid w:val="00A06CF2"/>
    <w:rsid w:val="00A51497"/>
    <w:rsid w:val="00A6032A"/>
    <w:rsid w:val="00AB2838"/>
    <w:rsid w:val="00AD31AE"/>
    <w:rsid w:val="00AD590C"/>
    <w:rsid w:val="00AE6AEE"/>
    <w:rsid w:val="00AF6DFB"/>
    <w:rsid w:val="00B420D8"/>
    <w:rsid w:val="00BE2F09"/>
    <w:rsid w:val="00BE741F"/>
    <w:rsid w:val="00C00C1E"/>
    <w:rsid w:val="00C264D6"/>
    <w:rsid w:val="00C36410"/>
    <w:rsid w:val="00C36776"/>
    <w:rsid w:val="00C37D9D"/>
    <w:rsid w:val="00C71E8C"/>
    <w:rsid w:val="00C86F44"/>
    <w:rsid w:val="00CD396E"/>
    <w:rsid w:val="00CD6B58"/>
    <w:rsid w:val="00CE6A81"/>
    <w:rsid w:val="00CF401E"/>
    <w:rsid w:val="00CF40E9"/>
    <w:rsid w:val="00CF5A43"/>
    <w:rsid w:val="00D028E4"/>
    <w:rsid w:val="00D1563B"/>
    <w:rsid w:val="00D34F42"/>
    <w:rsid w:val="00D5161F"/>
    <w:rsid w:val="00D6066A"/>
    <w:rsid w:val="00D6467C"/>
    <w:rsid w:val="00DA564F"/>
    <w:rsid w:val="00DB3F9B"/>
    <w:rsid w:val="00E023FE"/>
    <w:rsid w:val="00E02F19"/>
    <w:rsid w:val="00E067E3"/>
    <w:rsid w:val="00E1543F"/>
    <w:rsid w:val="00E415BE"/>
    <w:rsid w:val="00E55116"/>
    <w:rsid w:val="00E66448"/>
    <w:rsid w:val="00E67466"/>
    <w:rsid w:val="00E705D1"/>
    <w:rsid w:val="00EE1E78"/>
    <w:rsid w:val="00EF7FE4"/>
    <w:rsid w:val="00F227EE"/>
    <w:rsid w:val="00F4546F"/>
    <w:rsid w:val="00F46C8F"/>
    <w:rsid w:val="00F857FD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22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  <w:style w:type="character" w:customStyle="1" w:styleId="Ttulo2Char">
    <w:name w:val="Título 2 Char"/>
    <w:basedOn w:val="DefaultParagraphFont"/>
    <w:link w:val="Heading2"/>
    <w:uiPriority w:val="9"/>
    <w:semiHidden/>
    <w:rsid w:val="00822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5D43-4646-4840-A03B-10199535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909</Words>
  <Characters>4914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2022-03-21T13:52:00Z</cp:lastPrinted>
  <dcterms:created xsi:type="dcterms:W3CDTF">2022-03-21T13:15:00Z</dcterms:created>
  <dcterms:modified xsi:type="dcterms:W3CDTF">2022-03-21T19:48:00Z</dcterms:modified>
</cp:coreProperties>
</file>