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EE17D9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3D1D45">
        <w:rPr>
          <w:rFonts w:ascii="Arial" w:eastAsia="MS Mincho" w:hAnsi="Arial" w:cs="Arial"/>
          <w:b/>
          <w:bCs/>
          <w:sz w:val="28"/>
          <w:szCs w:val="28"/>
        </w:rPr>
        <w:t>mato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D1D45">
        <w:rPr>
          <w:rFonts w:ascii="Arial" w:eastAsia="MS Mincho" w:hAnsi="Arial" w:cs="Arial"/>
          <w:b/>
          <w:bCs/>
          <w:sz w:val="28"/>
          <w:szCs w:val="28"/>
        </w:rPr>
        <w:t>no terreno situado na Rua Samuel Fernandes Monteiro, no Jd. dos Ipês I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C19431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3D1D45">
        <w:rPr>
          <w:rFonts w:ascii="Arial" w:eastAsia="MS Mincho" w:hAnsi="Arial" w:cs="Arial"/>
          <w:sz w:val="28"/>
          <w:szCs w:val="28"/>
        </w:rPr>
        <w:t>o terreno encontra-se com o mato muito alto e, desta forma, impede-se a proliferação de animais peçonhentos assim como fica melhor do ponto de vista estético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1B63F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D1D45">
        <w:rPr>
          <w:rFonts w:ascii="Arial" w:hAnsi="Arial" w:cs="Arial"/>
          <w:sz w:val="28"/>
          <w:szCs w:val="28"/>
        </w:rPr>
        <w:t>22</w:t>
      </w:r>
      <w:r w:rsidR="006E1002">
        <w:rPr>
          <w:rFonts w:ascii="Arial" w:hAnsi="Arial" w:cs="Arial"/>
          <w:sz w:val="28"/>
          <w:szCs w:val="28"/>
        </w:rPr>
        <w:t xml:space="preserve"> março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3D1D4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D1D4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767DC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27F5-22DB-456D-B0B7-29200A51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2022-03-21T19:40:00Z</dcterms:created>
  <dcterms:modified xsi:type="dcterms:W3CDTF">2022-03-21T19:40:00Z</dcterms:modified>
</cp:coreProperties>
</file>