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5E3C9D61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</w:t>
      </w:r>
      <w:r w:rsidR="0071140E">
        <w:rPr>
          <w:b/>
          <w:sz w:val="27"/>
          <w:szCs w:val="27"/>
          <w:u w:val="single"/>
        </w:rPr>
        <w:t>, canteiros</w:t>
      </w:r>
      <w:r w:rsidR="00B3310F">
        <w:rPr>
          <w:b/>
          <w:sz w:val="27"/>
          <w:szCs w:val="27"/>
          <w:u w:val="single"/>
        </w:rPr>
        <w:t xml:space="preserve"> e áreas públicas.</w:t>
      </w:r>
    </w:p>
    <w:p w:rsidR="00E06B64" w:rsidP="00243D1B" w14:paraId="6A43D66E" w14:textId="2436847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Pr="0071140E" w:rsidR="0071140E">
        <w:rPr>
          <w:sz w:val="27"/>
          <w:szCs w:val="27"/>
        </w:rPr>
        <w:t>em toda a extensão da Avenida Rebouças.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2F4CA2B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71140E">
        <w:rPr>
          <w:sz w:val="27"/>
          <w:szCs w:val="27"/>
        </w:rPr>
        <w:t>De tempo em tempo, a</w:t>
      </w:r>
      <w:r>
        <w:rPr>
          <w:sz w:val="27"/>
          <w:szCs w:val="27"/>
        </w:rPr>
        <w:t xml:space="preserve"> avenida</w:t>
      </w:r>
      <w:r w:rsidRPr="0071140E">
        <w:rPr>
          <w:sz w:val="27"/>
          <w:szCs w:val="27"/>
        </w:rPr>
        <w:t xml:space="preserve"> tende a acumular sujeira, tais como folhas de árvore, terra, embalagens de alimentos e diversos outros tipos, fato</w:t>
      </w:r>
      <w:r>
        <w:rPr>
          <w:sz w:val="27"/>
          <w:szCs w:val="27"/>
        </w:rPr>
        <w:t>r</w:t>
      </w:r>
      <w:r w:rsidRPr="0071140E">
        <w:rPr>
          <w:sz w:val="27"/>
          <w:szCs w:val="27"/>
        </w:rPr>
        <w:t xml:space="preserve"> que deixa </w:t>
      </w:r>
      <w:r>
        <w:rPr>
          <w:sz w:val="27"/>
          <w:szCs w:val="27"/>
        </w:rPr>
        <w:t xml:space="preserve">a avenida </w:t>
      </w:r>
      <w:r w:rsidRP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>
        <w:rPr>
          <w:sz w:val="27"/>
          <w:szCs w:val="27"/>
        </w:rPr>
        <w:t>agradável aos munícipes que circulam por ali.</w:t>
      </w:r>
      <w:r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o que acaba gerando a proliferação de pragas urbanas.</w:t>
      </w:r>
    </w:p>
    <w:p w:rsidR="00E51832" w:rsidP="00872456" w14:paraId="29D4BEFF" w14:textId="698E05D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>limpeza e remoção desse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no momento se encontram espalhados </w:t>
      </w:r>
      <w:r w:rsidR="00674091">
        <w:rPr>
          <w:sz w:val="27"/>
          <w:szCs w:val="27"/>
        </w:rPr>
        <w:t>na avenida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 xml:space="preserve">além do corte </w:t>
      </w:r>
      <w:r w:rsidR="00674091">
        <w:rPr>
          <w:sz w:val="27"/>
          <w:szCs w:val="27"/>
        </w:rPr>
        <w:t xml:space="preserve">de grama e </w:t>
      </w:r>
      <w:r w:rsidR="006A5D42">
        <w:rPr>
          <w:sz w:val="27"/>
          <w:szCs w:val="27"/>
        </w:rPr>
        <w:t>do mato alto</w:t>
      </w:r>
      <w:r w:rsidR="00B3310F">
        <w:rPr>
          <w:sz w:val="27"/>
          <w:szCs w:val="27"/>
        </w:rPr>
        <w:t xml:space="preserve"> em locais que apresentem essa situação, como </w:t>
      </w:r>
      <w:r w:rsidR="00674091">
        <w:rPr>
          <w:sz w:val="27"/>
          <w:szCs w:val="27"/>
        </w:rPr>
        <w:t xml:space="preserve">em calçadas, canteiros, </w:t>
      </w:r>
      <w:r w:rsidR="00B3310F">
        <w:rPr>
          <w:sz w:val="27"/>
          <w:szCs w:val="27"/>
        </w:rPr>
        <w:t>praças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272899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21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539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2022-03-21T19:08:00Z</dcterms:created>
  <dcterms:modified xsi:type="dcterms:W3CDTF">2022-03-21T19:11:00Z</dcterms:modified>
</cp:coreProperties>
</file>