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ED5917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0F3C14" w:rsidR="000F3C14">
        <w:rPr>
          <w:sz w:val="28"/>
          <w:szCs w:val="28"/>
        </w:rPr>
        <w:t>Luiz Miranda de Jesus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847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67A81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2022-03-18T14:08:00Z</dcterms:created>
  <dcterms:modified xsi:type="dcterms:W3CDTF">2022-03-18T14:08:00Z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