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EA467A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</w:t>
      </w:r>
      <w:r w:rsidR="0075139E">
        <w:rPr>
          <w:rFonts w:ascii="Arial" w:eastAsia="MS Mincho" w:hAnsi="Arial" w:cs="Arial"/>
          <w:b/>
          <w:sz w:val="28"/>
          <w:szCs w:val="28"/>
        </w:rPr>
        <w:t xml:space="preserve">a esquina 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da </w:t>
      </w:r>
      <w:r w:rsidR="0040565C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D64E84">
        <w:rPr>
          <w:rFonts w:ascii="Arial" w:eastAsia="MS Mincho" w:hAnsi="Arial" w:cs="Arial"/>
          <w:b/>
          <w:sz w:val="28"/>
          <w:szCs w:val="28"/>
        </w:rPr>
        <w:t>Antônio Neres de Souza</w:t>
      </w:r>
      <w:r w:rsidR="0040565C">
        <w:rPr>
          <w:rFonts w:ascii="Arial" w:eastAsia="MS Mincho" w:hAnsi="Arial" w:cs="Arial"/>
          <w:b/>
          <w:sz w:val="28"/>
          <w:szCs w:val="28"/>
        </w:rPr>
        <w:t xml:space="preserve"> com a Rua </w:t>
      </w:r>
      <w:r w:rsidR="0075139E">
        <w:rPr>
          <w:rFonts w:ascii="Arial" w:eastAsia="MS Mincho" w:hAnsi="Arial" w:cs="Arial"/>
          <w:b/>
          <w:sz w:val="28"/>
          <w:szCs w:val="28"/>
        </w:rPr>
        <w:t>João Batista</w:t>
      </w:r>
      <w:r w:rsidR="0040565C">
        <w:rPr>
          <w:rFonts w:ascii="Arial" w:eastAsia="MS Mincho" w:hAnsi="Arial" w:cs="Arial"/>
          <w:b/>
          <w:sz w:val="28"/>
          <w:szCs w:val="28"/>
        </w:rPr>
        <w:t>,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no </w:t>
      </w:r>
      <w:r w:rsidR="0040565C">
        <w:rPr>
          <w:rFonts w:ascii="Arial" w:eastAsia="MS Mincho" w:hAnsi="Arial" w:cs="Arial"/>
          <w:b/>
          <w:sz w:val="28"/>
          <w:szCs w:val="28"/>
        </w:rPr>
        <w:t>Pq. Itália.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26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505E9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139E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505E9"/>
    <w:rsid w:val="00CB6FD4"/>
    <w:rsid w:val="00CB7D80"/>
    <w:rsid w:val="00CC49CB"/>
    <w:rsid w:val="00CD6B58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8679-B974-4C49-90DF-3978A80A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2022-03-14T17:48:00Z</dcterms:created>
  <dcterms:modified xsi:type="dcterms:W3CDTF">2022-03-14T17:48:00Z</dcterms:modified>
</cp:coreProperties>
</file>