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E1B20C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 reparos e instalação de grades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n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situadas na 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 xml:space="preserve">Av. Sylvio 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276752">
        <w:rPr>
          <w:rFonts w:ascii="Arial" w:eastAsia="MS Mincho" w:hAnsi="Arial" w:cs="Arial"/>
          <w:b/>
          <w:bCs/>
          <w:sz w:val="28"/>
          <w:szCs w:val="28"/>
        </w:rPr>
        <w:t>Jd. São Francisco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51D7D4D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nas bocas de lobo supracitad</w:t>
      </w:r>
      <w:r w:rsidR="00432FFD">
        <w:rPr>
          <w:rFonts w:ascii="Arial" w:eastAsia="MS Mincho" w:hAnsi="Arial" w:cs="Arial"/>
          <w:sz w:val="28"/>
          <w:szCs w:val="28"/>
        </w:rPr>
        <w:t>as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432FFD">
        <w:rPr>
          <w:rFonts w:ascii="Arial" w:eastAsia="MS Mincho" w:hAnsi="Arial" w:cs="Arial"/>
          <w:sz w:val="28"/>
          <w:szCs w:val="28"/>
        </w:rPr>
        <w:t xml:space="preserve">; assim como falta de reparos nas mesmas, colocando os pedestres </w:t>
      </w:r>
      <w:r w:rsidR="00276752">
        <w:rPr>
          <w:rFonts w:ascii="Arial" w:eastAsia="MS Mincho" w:hAnsi="Arial" w:cs="Arial"/>
          <w:sz w:val="28"/>
          <w:szCs w:val="28"/>
        </w:rPr>
        <w:t xml:space="preserve">e motoristas </w:t>
      </w:r>
      <w:r w:rsidR="00432FFD">
        <w:rPr>
          <w:rFonts w:ascii="Arial" w:eastAsia="MS Mincho" w:hAnsi="Arial" w:cs="Arial"/>
          <w:sz w:val="28"/>
          <w:szCs w:val="28"/>
        </w:rPr>
        <w:t>em risco.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8A4E5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76752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540"/>
    <w:rsid w:val="001D2D78"/>
    <w:rsid w:val="00212DC3"/>
    <w:rsid w:val="00213D58"/>
    <w:rsid w:val="00276752"/>
    <w:rsid w:val="0032336A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4243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A1E9F"/>
    <w:rsid w:val="009E65ED"/>
    <w:rsid w:val="009F787E"/>
    <w:rsid w:val="00A06CF2"/>
    <w:rsid w:val="00A71E7D"/>
    <w:rsid w:val="00A97865"/>
    <w:rsid w:val="00AE6AEE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21056-D51E-4653-8A29-22A80565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2022-03-14T17:31:00Z</dcterms:created>
  <dcterms:modified xsi:type="dcterms:W3CDTF">2022-03-14T17:31:00Z</dcterms:modified>
</cp:coreProperties>
</file>