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291DA0" w:rsidP="008E176F" w14:paraId="41E4983B" w14:textId="0DA3BD62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332DDF">
        <w:rPr>
          <w:rFonts w:ascii="Arial" w:hAnsi="Arial" w:cs="Arial"/>
          <w:b/>
        </w:rPr>
        <w:t xml:space="preserve"> </w:t>
      </w:r>
      <w:r w:rsidRPr="00291DA0">
        <w:rPr>
          <w:rFonts w:ascii="Arial" w:hAnsi="Arial" w:cs="Arial"/>
          <w:b/>
        </w:rPr>
        <w:t xml:space="preserve">Escola Municipal </w:t>
      </w:r>
      <w:r>
        <w:rPr>
          <w:rFonts w:ascii="Arial" w:hAnsi="Arial" w:cs="Arial"/>
          <w:b/>
        </w:rPr>
        <w:t>Antonio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Palioto</w:t>
      </w:r>
      <w:r w:rsidRPr="00291DA0">
        <w:rPr>
          <w:rFonts w:ascii="Arial" w:hAnsi="Arial" w:cs="Arial"/>
          <w:b/>
        </w:rPr>
        <w:t>, localizada na Rua Domingos Franklin Nogueira, 85 - Pq. Emília.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824A3" w:rsidP="000824A3" w14:paraId="1DB1D6C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79964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355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824A3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91DA0"/>
    <w:rsid w:val="002A2B93"/>
    <w:rsid w:val="002D01E1"/>
    <w:rsid w:val="002F191A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A5518"/>
    <w:rsid w:val="005D737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515EE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176F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C98A-6D26-4506-90B0-C366895A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2021-06-14T14:02:00Z</dcterms:created>
  <dcterms:modified xsi:type="dcterms:W3CDTF">2022-03-14T17:27:00Z</dcterms:modified>
</cp:coreProperties>
</file>