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5B004FB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40F2">
        <w:rPr>
          <w:rFonts w:ascii="Arial" w:hAnsi="Arial" w:cs="Arial"/>
          <w:b/>
          <w:sz w:val="24"/>
          <w:szCs w:val="24"/>
          <w:u w:val="single"/>
        </w:rPr>
        <w:t>dos Jasmins (antiga Rua Dez)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>Rua dos Antúrios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D1C97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87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38BC-6D5F-48B0-885C-94A75AAD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2022-03-07T13:22:00Z</dcterms:created>
  <dcterms:modified xsi:type="dcterms:W3CDTF">2022-03-07T13:22:00Z</dcterms:modified>
</cp:coreProperties>
</file>