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FAF43F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42DF0">
        <w:rPr>
          <w:rFonts w:ascii="Arial" w:hAnsi="Arial" w:cs="Arial"/>
          <w:sz w:val="24"/>
          <w:szCs w:val="24"/>
        </w:rPr>
        <w:t>Anelita Rosa Batista</w:t>
      </w:r>
      <w:r w:rsidR="00F46A88">
        <w:rPr>
          <w:rFonts w:ascii="Arial" w:hAnsi="Arial" w:cs="Arial"/>
          <w:sz w:val="24"/>
          <w:szCs w:val="24"/>
        </w:rPr>
        <w:t>, bairro Jardim Aclimação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F5A1D" w:rsidP="006F5A1D" w14:paraId="0E19B57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751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60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5A1D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A7341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2022-03-07T19:08:00Z</dcterms:created>
  <dcterms:modified xsi:type="dcterms:W3CDTF">2022-03-07T19:08:00Z</dcterms:modified>
</cp:coreProperties>
</file>