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E12806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F7E19">
        <w:rPr>
          <w:rFonts w:ascii="Arial" w:hAnsi="Arial" w:cs="Arial"/>
          <w:b/>
          <w:sz w:val="24"/>
          <w:szCs w:val="24"/>
          <w:u w:val="single"/>
        </w:rPr>
        <w:t>Av. Manuel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60AB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339B">
        <w:rPr>
          <w:rFonts w:ascii="Arial" w:hAnsi="Arial" w:cs="Arial"/>
          <w:b/>
          <w:sz w:val="24"/>
          <w:szCs w:val="24"/>
          <w:u w:val="single"/>
        </w:rPr>
        <w:t>Cecília Batista Pinge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1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295B-3B73-48E1-8174-2FF05E5B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2022-03-07T12:15:00Z</dcterms:created>
  <dcterms:modified xsi:type="dcterms:W3CDTF">2022-03-07T12:16:00Z</dcterms:modified>
</cp:coreProperties>
</file>