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5DD6244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D61147">
        <w:rPr>
          <w:rFonts w:ascii="Arial" w:hAnsi="Arial" w:cs="Arial"/>
          <w:sz w:val="24"/>
          <w:szCs w:val="24"/>
        </w:rPr>
        <w:t>Filomeno Gonçalves de Souza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994BD9">
        <w:rPr>
          <w:rFonts w:ascii="Arial" w:hAnsi="Arial" w:cs="Arial"/>
          <w:sz w:val="24"/>
          <w:szCs w:val="24"/>
        </w:rPr>
        <w:t xml:space="preserve">Jardim </w:t>
      </w:r>
      <w:r w:rsidR="00F20458">
        <w:rPr>
          <w:rFonts w:ascii="Arial" w:hAnsi="Arial" w:cs="Arial"/>
          <w:sz w:val="24"/>
          <w:szCs w:val="24"/>
        </w:rPr>
        <w:t>Denadai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142" w:rsidP="00493142" w14:paraId="343DA8FB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682954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6D19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142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0A38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2022-03-07T15:52:00Z</dcterms:created>
  <dcterms:modified xsi:type="dcterms:W3CDTF">2022-03-07T15:52:00Z</dcterms:modified>
</cp:coreProperties>
</file>