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2A4FCA6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B27037">
        <w:rPr>
          <w:rFonts w:ascii="Arial" w:hAnsi="Arial" w:cs="Arial"/>
        </w:rPr>
        <w:t>O</w:t>
      </w:r>
      <w:bookmarkStart w:id="1" w:name="_Hlk71622779"/>
      <w:r w:rsidR="00B27037">
        <w:rPr>
          <w:rFonts w:ascii="Arial" w:hAnsi="Arial" w:cs="Arial"/>
        </w:rPr>
        <w:t xml:space="preserve">peração Tapa Buraco </w:t>
      </w:r>
      <w:r w:rsidR="00DC4400">
        <w:rPr>
          <w:rFonts w:ascii="Arial" w:hAnsi="Arial" w:cs="Arial"/>
        </w:rPr>
        <w:t xml:space="preserve">e demais </w:t>
      </w:r>
      <w:r w:rsidR="00DC4400">
        <w:rPr>
          <w:rFonts w:ascii="Arial" w:hAnsi="Arial" w:cs="Arial"/>
        </w:rPr>
        <w:t>cons</w:t>
      </w:r>
      <w:bookmarkStart w:id="2" w:name="_GoBack"/>
      <w:bookmarkEnd w:id="2"/>
      <w:r w:rsidR="00DC4400">
        <w:rPr>
          <w:rFonts w:ascii="Arial" w:hAnsi="Arial" w:cs="Arial"/>
        </w:rPr>
        <w:t>ertos</w:t>
      </w:r>
      <w:r w:rsidR="00DC4400">
        <w:rPr>
          <w:rFonts w:ascii="Arial" w:hAnsi="Arial" w:cs="Arial"/>
        </w:rPr>
        <w:t xml:space="preserve"> necessários </w:t>
      </w:r>
      <w:r w:rsidR="00B27037">
        <w:rPr>
          <w:rFonts w:ascii="Arial" w:hAnsi="Arial" w:cs="Arial"/>
        </w:rPr>
        <w:t xml:space="preserve">na </w:t>
      </w:r>
      <w:r w:rsidR="000E05CC">
        <w:rPr>
          <w:rFonts w:ascii="Arial" w:hAnsi="Arial" w:cs="Arial"/>
        </w:rPr>
        <w:t xml:space="preserve">Rua </w:t>
      </w:r>
      <w:r w:rsidRPr="00DB7EE5" w:rsidR="00DB7EE5">
        <w:rPr>
          <w:rFonts w:ascii="Arial" w:hAnsi="Arial" w:cs="Arial"/>
        </w:rPr>
        <w:t>Alaíde Souza de Oliveira</w:t>
      </w:r>
      <w:r w:rsidR="00B7183E">
        <w:rPr>
          <w:rFonts w:ascii="Arial" w:hAnsi="Arial" w:cs="Arial"/>
        </w:rPr>
        <w:t>, nº 425,</w:t>
      </w:r>
      <w:r w:rsidR="000E05CC">
        <w:rPr>
          <w:rFonts w:ascii="Arial" w:hAnsi="Arial" w:cs="Arial"/>
        </w:rPr>
        <w:t xml:space="preserve"> </w:t>
      </w:r>
      <w:bookmarkEnd w:id="1"/>
      <w:r w:rsidRPr="003051CF" w:rsidR="003051CF">
        <w:rPr>
          <w:rFonts w:ascii="Arial" w:hAnsi="Arial" w:cs="Arial"/>
        </w:rPr>
        <w:t>Parque Bandeirantes I</w:t>
      </w:r>
      <w:r w:rsidRPr="00A80DA6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C83099" w14:paraId="5F7512BB" w14:textId="4631842D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 w:rsidR="00492B64">
        <w:rPr>
          <w:rFonts w:ascii="Arial" w:hAnsi="Arial" w:cs="Arial"/>
        </w:rPr>
        <w:t xml:space="preserve">Operação Tapa Buraco na </w:t>
      </w:r>
      <w:r w:rsidRPr="003051CF" w:rsidR="003051CF">
        <w:rPr>
          <w:rFonts w:ascii="Arial" w:hAnsi="Arial" w:cs="Arial"/>
        </w:rPr>
        <w:t>Rua Alaíde Souza de Oliveira, nº 425, Parque Bandeirantes I</w:t>
      </w:r>
      <w:r w:rsidR="00DC4400">
        <w:rPr>
          <w:rFonts w:ascii="Arial" w:hAnsi="Arial" w:cs="Arial"/>
        </w:rPr>
        <w:t xml:space="preserve">, próximo ao </w:t>
      </w:r>
      <w:r w:rsidR="00C66E23">
        <w:rPr>
          <w:rFonts w:ascii="Arial" w:hAnsi="Arial" w:cs="Arial"/>
        </w:rPr>
        <w:t>“</w:t>
      </w:r>
      <w:r w:rsidR="00DC4400">
        <w:rPr>
          <w:rFonts w:ascii="Arial" w:hAnsi="Arial" w:cs="Arial"/>
        </w:rPr>
        <w:t xml:space="preserve">Centro de Treinamento </w:t>
      </w:r>
      <w:r w:rsidRPr="00DC4400" w:rsidR="00DC4400">
        <w:rPr>
          <w:rFonts w:ascii="Arial" w:hAnsi="Arial" w:cs="Arial"/>
        </w:rPr>
        <w:t>NutriPro</w:t>
      </w:r>
      <w:r w:rsidR="00C66E23">
        <w:rPr>
          <w:rFonts w:ascii="Arial" w:hAnsi="Arial" w:cs="Arial"/>
        </w:rPr>
        <w:t>”</w:t>
      </w:r>
      <w:r w:rsidR="00001A55">
        <w:rPr>
          <w:rFonts w:ascii="Arial" w:hAnsi="Arial" w:cs="Arial"/>
        </w:rPr>
        <w:t>, conforme mostra a foto anexa.</w:t>
      </w:r>
    </w:p>
    <w:p w:rsidR="004F4B88" w:rsidP="004F4B88" w14:paraId="295C68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60843E3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834C6">
        <w:rPr>
          <w:rFonts w:ascii="Arial" w:hAnsi="Arial" w:cs="Arial"/>
          <w:sz w:val="24"/>
          <w:szCs w:val="24"/>
        </w:rPr>
        <w:t>03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5834C6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5834C6"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92B64" w14:paraId="3B914B5A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492B64" w:rsidP="00492B64" w14:paraId="317C9C55" w14:textId="71032639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492B64" w:rsidP="00492B64" w14:paraId="22908B22" w14:textId="0D1E9914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492B64" w:rsidRPr="00492B64" w:rsidP="00492B64" w14:paraId="6E3DFD43" w14:textId="53A8086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585470</wp:posOffset>
            </wp:positionV>
            <wp:extent cx="2439035" cy="4338320"/>
            <wp:effectExtent l="0" t="0" r="0" b="5080"/>
            <wp:wrapThrough wrapText="bothSides">
              <wp:wrapPolygon>
                <wp:start x="0" y="0"/>
                <wp:lineTo x="0" y="21530"/>
                <wp:lineTo x="21426" y="21530"/>
                <wp:lineTo x="2142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4034" name="WhatsApp Image 2021-05-05 at 08.15.0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Figura 1. </w:t>
      </w:r>
      <w:r w:rsidRPr="00765E93" w:rsidR="00765E93">
        <w:rPr>
          <w:rFonts w:ascii="Arial" w:hAnsi="Arial" w:cs="Arial"/>
        </w:rPr>
        <w:t>Necessidade de reparos no asfalto, guia e sarjeta</w:t>
      </w:r>
      <w:r w:rsidRPr="00765E93" w:rsidR="00765E93">
        <w:rPr>
          <w:rFonts w:ascii="Arial" w:hAnsi="Arial" w:cs="Arial"/>
          <w:b/>
          <w:bCs/>
        </w:rPr>
        <w:t xml:space="preserve"> </w:t>
      </w:r>
      <w:r w:rsidR="00765E93">
        <w:rPr>
          <w:rFonts w:ascii="Arial" w:hAnsi="Arial" w:cs="Arial"/>
        </w:rPr>
        <w:t xml:space="preserve">da </w:t>
      </w:r>
      <w:r w:rsidRPr="003051CF" w:rsidR="00765E93">
        <w:rPr>
          <w:rFonts w:ascii="Arial" w:hAnsi="Arial" w:cs="Arial"/>
        </w:rPr>
        <w:t>Rua Alaíde Souza de Oliveira, nº 425, Parque Bandeirantes I</w:t>
      </w:r>
      <w:r w:rsidR="00765E93">
        <w:rPr>
          <w:rFonts w:ascii="Arial" w:hAnsi="Arial" w:cs="Arial"/>
        </w:rPr>
        <w:t>.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31C48"/>
    <w:rsid w:val="00096BB0"/>
    <w:rsid w:val="000D2BDC"/>
    <w:rsid w:val="000E05CC"/>
    <w:rsid w:val="00104AAA"/>
    <w:rsid w:val="0015657E"/>
    <w:rsid w:val="00156CF8"/>
    <w:rsid w:val="002571FA"/>
    <w:rsid w:val="003051CF"/>
    <w:rsid w:val="00460A32"/>
    <w:rsid w:val="00492B64"/>
    <w:rsid w:val="004A709A"/>
    <w:rsid w:val="004B2CC9"/>
    <w:rsid w:val="004F4B88"/>
    <w:rsid w:val="0051286F"/>
    <w:rsid w:val="005834C6"/>
    <w:rsid w:val="00626437"/>
    <w:rsid w:val="00632FA0"/>
    <w:rsid w:val="006C41A4"/>
    <w:rsid w:val="006D1E9A"/>
    <w:rsid w:val="00765E93"/>
    <w:rsid w:val="00794820"/>
    <w:rsid w:val="007B1C88"/>
    <w:rsid w:val="007F3F96"/>
    <w:rsid w:val="00822396"/>
    <w:rsid w:val="00861B95"/>
    <w:rsid w:val="0097721C"/>
    <w:rsid w:val="00A06CF2"/>
    <w:rsid w:val="00A80DA6"/>
    <w:rsid w:val="00B27037"/>
    <w:rsid w:val="00B7183E"/>
    <w:rsid w:val="00C00C1E"/>
    <w:rsid w:val="00C36776"/>
    <w:rsid w:val="00C66E23"/>
    <w:rsid w:val="00C77DD5"/>
    <w:rsid w:val="00C83099"/>
    <w:rsid w:val="00CD6B58"/>
    <w:rsid w:val="00CF401E"/>
    <w:rsid w:val="00D04F87"/>
    <w:rsid w:val="00D22A33"/>
    <w:rsid w:val="00D56AA2"/>
    <w:rsid w:val="00DB7EE5"/>
    <w:rsid w:val="00DC4400"/>
    <w:rsid w:val="00DD5500"/>
    <w:rsid w:val="00E41E78"/>
    <w:rsid w:val="00EA36D0"/>
    <w:rsid w:val="00F377BC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95AC-9AE7-4180-ACCF-2144622E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12</cp:revision>
  <cp:lastPrinted>2022-03-03T12:50:00Z</cp:lastPrinted>
  <dcterms:created xsi:type="dcterms:W3CDTF">2022-03-03T12:20:00Z</dcterms:created>
  <dcterms:modified xsi:type="dcterms:W3CDTF">2022-03-03T12:58:00Z</dcterms:modified>
</cp:coreProperties>
</file>