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5BB65D3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 xml:space="preserve">estudos para instalação de redutor de velocidade na Rua Amélia </w:t>
      </w:r>
      <w:r w:rsidRPr="00BF552B" w:rsidR="00BF552B">
        <w:rPr>
          <w:rFonts w:ascii="Arial" w:hAnsi="Arial" w:cs="Arial"/>
          <w:szCs w:val="24"/>
        </w:rPr>
        <w:t>Maragoni</w:t>
      </w:r>
      <w:r w:rsidRPr="00BF552B" w:rsidR="00BF552B"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>Coltro</w:t>
      </w:r>
      <w:r w:rsidRPr="00BF552B" w:rsidR="00BF552B">
        <w:rPr>
          <w:rFonts w:ascii="Arial" w:hAnsi="Arial" w:cs="Arial"/>
          <w:szCs w:val="24"/>
        </w:rPr>
        <w:t>, bairro Vila Juliana, Sumaré-SP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BF552B" w:rsidRPr="00BF552B" w:rsidP="00BF552B" w14:paraId="554E0FC4" w14:textId="71B73428">
      <w:pPr>
        <w:ind w:firstLine="1416"/>
        <w:jc w:val="both"/>
        <w:rPr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F552B">
        <w:rPr>
          <w:rFonts w:ascii="Arial" w:hAnsi="Arial" w:cs="Arial"/>
          <w:color w:val="000000"/>
          <w:szCs w:val="24"/>
        </w:rPr>
        <w:t xml:space="preserve">Tal </w:t>
      </w:r>
      <w:r w:rsidRPr="00BF552B">
        <w:rPr>
          <w:rFonts w:ascii="Arial" w:hAnsi="Arial" w:cs="Arial"/>
          <w:color w:val="000000"/>
          <w:szCs w:val="24"/>
        </w:rPr>
        <w:t>indicação</w:t>
      </w:r>
      <w:r w:rsidRPr="00BF552B">
        <w:rPr>
          <w:rFonts w:ascii="Arial" w:hAnsi="Arial" w:cs="Arial"/>
          <w:color w:val="000000"/>
          <w:szCs w:val="24"/>
        </w:rPr>
        <w:t xml:space="preserve"> se justifica tendo em vista o fluxo de veículos que tem se intensificado ao longo dos últimos meses, principalmente devido às mudanças no trânsito da região, tornando-se uma importante via de ligação.</w:t>
      </w:r>
    </w:p>
    <w:p w:rsidR="00BF552B" w:rsidRPr="00BF552B" w:rsidP="00BF552B" w14:paraId="2EBFAD64" w14:textId="77777777">
      <w:pPr>
        <w:rPr>
          <w:szCs w:val="24"/>
        </w:rPr>
      </w:pPr>
    </w:p>
    <w:p w:rsidR="004619E9" w:rsidRPr="00BF552B" w:rsidP="00BF552B" w14:paraId="1B6D12FB" w14:textId="6F37555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BF552B">
        <w:rPr>
          <w:rFonts w:ascii="Arial" w:hAnsi="Arial" w:cs="Arial"/>
          <w:color w:val="000000"/>
          <w:szCs w:val="24"/>
        </w:rPr>
        <w:t>Destaca-se também a existência de igreja na referida rua, o que gera aumento significativo no movimento de veículos e transeuntes em dias de culto, gerando riscos de acidentes e atropelamentos</w:t>
      </w:r>
      <w:r w:rsidRPr="00BF552B"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F27C8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F552B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4192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BF552B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351E2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30</cp:revision>
  <cp:lastPrinted>2022-02-17T19:00:00Z</cp:lastPrinted>
  <dcterms:created xsi:type="dcterms:W3CDTF">2021-06-28T14:43:00Z</dcterms:created>
  <dcterms:modified xsi:type="dcterms:W3CDTF">2022-02-24T13:16:00Z</dcterms:modified>
</cp:coreProperties>
</file>