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4E2" w:rsidP="00DD6B12" w14:paraId="202CACCD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permStart w:id="0" w:edGrp="everyone"/>
    </w:p>
    <w:p w:rsidR="000E6D38" w:rsidRPr="000E6D38" w:rsidP="00DD6B12" w14:paraId="182DDB5B" w14:textId="5067261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0E6D38" w:rsidP="000E6D38" w14:paraId="1B48F035" w14:textId="7782D65E">
      <w:pPr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</w:t>
      </w:r>
      <w:r w:rsidRPr="007B181B"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Sra. </w:t>
      </w:r>
      <w:r w:rsidRPr="003D6140"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Lourdes </w:t>
      </w:r>
      <w:r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>M</w:t>
      </w:r>
      <w:r w:rsidRPr="003D6140"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elo </w:t>
      </w:r>
      <w:r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Pr="003D6140"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ndrade </w:t>
      </w:r>
      <w:r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>M</w:t>
      </w:r>
      <w:r w:rsidRPr="003D6140"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arcondes </w:t>
      </w:r>
      <w:r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>P</w:t>
      </w:r>
      <w:r w:rsidRPr="003D6140" w:rsidR="00D8511E">
        <w:rPr>
          <w:rFonts w:eastAsia="Calibri" w:asciiTheme="majorHAnsi" w:hAnsiTheme="majorHAnsi" w:cstheme="majorHAnsi"/>
          <w:b/>
          <w:bCs/>
          <w:sz w:val="24"/>
          <w:szCs w:val="24"/>
        </w:rPr>
        <w:t>iacenti</w:t>
      </w:r>
    </w:p>
    <w:p w:rsidR="00830AC4" w:rsidP="0061614A" w14:paraId="506053B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D6140" w:rsidRPr="003D6140" w:rsidP="003D6140" w14:paraId="64182D35" w14:textId="2BA8088D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Lourdes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elo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ndrade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arcondes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3D6140">
        <w:rPr>
          <w:rFonts w:eastAsia="Calibri" w:asciiTheme="majorHAnsi" w:hAnsiTheme="majorHAnsi" w:cstheme="majorHAnsi"/>
          <w:sz w:val="24"/>
          <w:szCs w:val="24"/>
        </w:rPr>
        <w:t>iacenti</w:t>
      </w:r>
      <w:r>
        <w:rPr>
          <w:rFonts w:eastAsia="Calibri" w:asciiTheme="majorHAnsi" w:hAnsiTheme="majorHAnsi" w:cstheme="majorHAnsi"/>
          <w:sz w:val="24"/>
          <w:szCs w:val="24"/>
        </w:rPr>
        <w:t xml:space="preserve"> é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mãe de 3 filhos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avó, residente na cidade de Sumaré/SP e nascida na cidade de Araçatuba/SP, </w:t>
      </w:r>
      <w:r w:rsidR="001F0CAB"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dvogada inscrita na OAB/SP sob o número 57.576.</w:t>
      </w:r>
    </w:p>
    <w:p w:rsidR="003D6140" w:rsidRPr="003D6140" w:rsidP="003D6140" w14:paraId="0AF75E44" w14:textId="38F053A2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Dra. Lourdes i</w:t>
      </w:r>
      <w:r w:rsidRPr="003D6140">
        <w:rPr>
          <w:rFonts w:eastAsia="Calibri" w:asciiTheme="majorHAnsi" w:hAnsiTheme="majorHAnsi" w:cstheme="majorHAnsi"/>
          <w:sz w:val="24"/>
          <w:szCs w:val="24"/>
        </w:rPr>
        <w:t>ngress</w:t>
      </w:r>
      <w:r w:rsidR="00D8511E"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na Faculdade de Direito na Instituição de Ensino Toledo de Araçatuba</w:t>
      </w:r>
      <w:r w:rsidR="001F0CAB"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na 7</w:t>
      </w:r>
      <w:r w:rsidR="001F0CAB">
        <w:rPr>
          <w:rFonts w:eastAsia="Calibri" w:asciiTheme="majorHAnsi" w:hAnsiTheme="majorHAnsi" w:cstheme="majorHAnsi"/>
          <w:sz w:val="24"/>
          <w:szCs w:val="24"/>
        </w:rPr>
        <w:t>ª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Turma, conclui</w:t>
      </w:r>
      <w:r w:rsidR="001F0CAB">
        <w:rPr>
          <w:rFonts w:eastAsia="Calibri" w:asciiTheme="majorHAnsi" w:hAnsiTheme="majorHAnsi" w:cstheme="majorHAnsi"/>
          <w:sz w:val="24"/>
          <w:szCs w:val="24"/>
        </w:rPr>
        <w:t>ndo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o bacharelado em 1977</w:t>
      </w:r>
      <w:r w:rsidR="001F0CAB">
        <w:rPr>
          <w:rFonts w:eastAsia="Calibri" w:asciiTheme="majorHAnsi" w:hAnsiTheme="majorHAnsi" w:cstheme="majorHAnsi"/>
          <w:sz w:val="24"/>
          <w:szCs w:val="24"/>
        </w:rPr>
        <w:t xml:space="preserve"> 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tendo </w:t>
      </w:r>
      <w:r w:rsidR="001F0CAB">
        <w:rPr>
          <w:rFonts w:eastAsia="Calibri" w:asciiTheme="majorHAnsi" w:hAnsiTheme="majorHAnsi" w:cstheme="majorHAnsi"/>
          <w:sz w:val="24"/>
          <w:szCs w:val="24"/>
        </w:rPr>
        <w:t>su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Colação de Grau em </w:t>
      </w:r>
      <w:r w:rsidR="00D8511E">
        <w:rPr>
          <w:rFonts w:eastAsia="Calibri" w:asciiTheme="majorHAnsi" w:hAnsiTheme="majorHAnsi" w:cstheme="majorHAnsi"/>
          <w:sz w:val="24"/>
          <w:szCs w:val="24"/>
        </w:rPr>
        <w:t>j</w:t>
      </w:r>
      <w:r w:rsidRPr="003D6140">
        <w:rPr>
          <w:rFonts w:eastAsia="Calibri" w:asciiTheme="majorHAnsi" w:hAnsiTheme="majorHAnsi" w:cstheme="majorHAnsi"/>
          <w:sz w:val="24"/>
          <w:szCs w:val="24"/>
        </w:rPr>
        <w:t>aneiro de 1978.</w:t>
      </w:r>
    </w:p>
    <w:p w:rsidR="003D6140" w:rsidRPr="003D6140" w:rsidP="003D6140" w14:paraId="362C0046" w14:textId="4EC4AB61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Seu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tão sonhado primeiro emprego foi na Legião Brasileira de Assistência, órgão do Governo Estadual, </w:t>
      </w:r>
      <w:r>
        <w:rPr>
          <w:rFonts w:eastAsia="Calibri" w:asciiTheme="majorHAnsi" w:hAnsiTheme="majorHAnsi" w:cstheme="majorHAnsi"/>
          <w:sz w:val="24"/>
          <w:szCs w:val="24"/>
        </w:rPr>
        <w:t xml:space="preserve">primeiramente </w:t>
      </w:r>
      <w:r w:rsidRPr="003D6140">
        <w:rPr>
          <w:rFonts w:eastAsia="Calibri" w:asciiTheme="majorHAnsi" w:hAnsiTheme="majorHAnsi" w:cstheme="majorHAnsi"/>
          <w:sz w:val="24"/>
          <w:szCs w:val="24"/>
        </w:rPr>
        <w:t>como estagiária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e depois de formada contratada como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dvogada.</w:t>
      </w:r>
    </w:p>
    <w:p w:rsidR="003D6140" w:rsidRPr="003D6140" w:rsidP="003D6140" w14:paraId="6B644221" w14:textId="19A83232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>No ano de 1980, mud</w:t>
      </w:r>
      <w:r w:rsidR="00D8511E">
        <w:rPr>
          <w:rFonts w:eastAsia="Calibri" w:asciiTheme="majorHAnsi" w:hAnsiTheme="majorHAnsi" w:cstheme="majorHAnsi"/>
          <w:sz w:val="24"/>
          <w:szCs w:val="24"/>
        </w:rPr>
        <w:t>ou-se com sua família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para São José do Rio Preto, onde atu</w:t>
      </w:r>
      <w:r w:rsidR="00D8511E"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como Advogada contratada na empresa </w:t>
      </w:r>
      <w:r w:rsidRPr="003D6140">
        <w:rPr>
          <w:rFonts w:eastAsia="Calibri" w:asciiTheme="majorHAnsi" w:hAnsiTheme="majorHAnsi" w:cstheme="majorHAnsi"/>
          <w:sz w:val="24"/>
          <w:szCs w:val="24"/>
        </w:rPr>
        <w:t>Riofer</w:t>
      </w:r>
      <w:r w:rsidRPr="003D6140">
        <w:rPr>
          <w:rFonts w:eastAsia="Calibri" w:asciiTheme="majorHAnsi" w:hAnsiTheme="majorHAnsi" w:cstheme="majorHAnsi"/>
          <w:sz w:val="24"/>
          <w:szCs w:val="24"/>
        </w:rPr>
        <w:t>, uma Metalúrgica da cidade.</w:t>
      </w:r>
    </w:p>
    <w:p w:rsidR="003D6140" w:rsidRPr="003D6140" w:rsidP="003D6140" w14:paraId="2A8D3873" w14:textId="6C0CA1B0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>Em 1981</w:t>
      </w:r>
      <w:r w:rsidR="00D8511E"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já morando na cidade de Sumaré/SP, por força do trabalho de familiares, come</w:t>
      </w:r>
      <w:r w:rsidR="00D8511E">
        <w:rPr>
          <w:rFonts w:eastAsia="Calibri" w:asciiTheme="majorHAnsi" w:hAnsiTheme="majorHAnsi" w:cstheme="majorHAnsi"/>
          <w:sz w:val="24"/>
          <w:szCs w:val="24"/>
        </w:rPr>
        <w:t>çou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definitivamente </w:t>
      </w:r>
      <w:r w:rsidR="00D8511E">
        <w:rPr>
          <w:rFonts w:eastAsia="Calibri" w:asciiTheme="majorHAnsi" w:hAnsiTheme="majorHAnsi" w:cstheme="majorHAnsi"/>
          <w:sz w:val="24"/>
          <w:szCs w:val="24"/>
        </w:rPr>
        <w:t>su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carreira </w:t>
      </w:r>
      <w:r w:rsidR="001F0CAB">
        <w:rPr>
          <w:rFonts w:eastAsia="Calibri" w:asciiTheme="majorHAnsi" w:hAnsiTheme="majorHAnsi" w:cstheme="majorHAnsi"/>
          <w:sz w:val="24"/>
          <w:szCs w:val="24"/>
        </w:rPr>
        <w:t>na advocacia</w:t>
      </w:r>
      <w:r w:rsidRPr="003D6140">
        <w:rPr>
          <w:rFonts w:eastAsia="Calibri" w:asciiTheme="majorHAnsi" w:hAnsiTheme="majorHAnsi" w:cstheme="majorHAnsi"/>
          <w:sz w:val="24"/>
          <w:szCs w:val="24"/>
        </w:rPr>
        <w:t>.</w:t>
      </w:r>
    </w:p>
    <w:p w:rsidR="003F6801" w:rsidP="003D6140" w14:paraId="7B762CB8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Ao chegar na cidade, </w:t>
      </w:r>
      <w:r w:rsidR="001F0CAB">
        <w:rPr>
          <w:rFonts w:eastAsia="Calibri" w:asciiTheme="majorHAnsi" w:hAnsiTheme="majorHAnsi" w:cstheme="majorHAnsi"/>
          <w:sz w:val="24"/>
          <w:szCs w:val="24"/>
        </w:rPr>
        <w:t xml:space="preserve">Dra. Lourdes </w:t>
      </w:r>
      <w:r w:rsidRPr="003D6140">
        <w:rPr>
          <w:rFonts w:eastAsia="Calibri" w:asciiTheme="majorHAnsi" w:hAnsiTheme="majorHAnsi" w:cstheme="majorHAnsi"/>
          <w:sz w:val="24"/>
          <w:szCs w:val="24"/>
        </w:rPr>
        <w:t>publi</w:t>
      </w:r>
      <w:r w:rsidR="00D8511E">
        <w:rPr>
          <w:rFonts w:eastAsia="Calibri" w:asciiTheme="majorHAnsi" w:hAnsiTheme="majorHAnsi" w:cstheme="majorHAnsi"/>
          <w:sz w:val="24"/>
          <w:szCs w:val="24"/>
        </w:rPr>
        <w:t>cou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uma pequena propaganda no jornal local, </w:t>
      </w:r>
      <w:r w:rsidR="001F0CAB">
        <w:rPr>
          <w:rFonts w:eastAsia="Calibri" w:asciiTheme="majorHAnsi" w:hAnsiTheme="majorHAnsi" w:cstheme="majorHAnsi"/>
          <w:sz w:val="24"/>
          <w:szCs w:val="24"/>
        </w:rPr>
        <w:t xml:space="preserve">com o intuito de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informar </w:t>
      </w:r>
      <w:r w:rsidR="00D8511E">
        <w:rPr>
          <w:rFonts w:eastAsia="Calibri" w:asciiTheme="majorHAnsi" w:hAnsiTheme="majorHAnsi" w:cstheme="majorHAnsi"/>
          <w:sz w:val="24"/>
          <w:szCs w:val="24"/>
        </w:rPr>
        <w:t xml:space="preserve">ao público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quais </w:t>
      </w:r>
      <w:r w:rsidR="00D8511E">
        <w:rPr>
          <w:rFonts w:eastAsia="Calibri" w:asciiTheme="majorHAnsi" w:hAnsiTheme="majorHAnsi" w:cstheme="majorHAnsi"/>
          <w:sz w:val="24"/>
          <w:szCs w:val="24"/>
        </w:rPr>
        <w:t>eram su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as áreas de </w:t>
      </w:r>
      <w:r w:rsidR="001F0CAB">
        <w:rPr>
          <w:rFonts w:eastAsia="Calibri" w:asciiTheme="majorHAnsi" w:hAnsiTheme="majorHAnsi" w:cstheme="majorHAnsi"/>
          <w:sz w:val="24"/>
          <w:szCs w:val="24"/>
        </w:rPr>
        <w:t>competência dentro d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1F0CAB"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dvocacia.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</w:p>
    <w:p w:rsidR="003F6801" w:rsidP="003D6140" w14:paraId="2F6DD4CC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Na</w:t>
      </w:r>
      <w:r>
        <w:rPr>
          <w:rFonts w:eastAsia="Calibri" w:asciiTheme="majorHAnsi" w:hAnsiTheme="majorHAnsi" w:cstheme="majorHAnsi"/>
          <w:sz w:val="24"/>
          <w:szCs w:val="24"/>
        </w:rPr>
        <w:t>quela</w:t>
      </w:r>
      <w:r>
        <w:rPr>
          <w:rFonts w:eastAsia="Calibri" w:asciiTheme="majorHAnsi" w:hAnsiTheme="majorHAnsi" w:cstheme="majorHAnsi"/>
          <w:sz w:val="24"/>
          <w:szCs w:val="24"/>
        </w:rPr>
        <w:t xml:space="preserve"> época, a</w:t>
      </w:r>
      <w:r w:rsidRPr="003D6140" w:rsidR="003D6140">
        <w:rPr>
          <w:rFonts w:eastAsia="Calibri" w:asciiTheme="majorHAnsi" w:hAnsiTheme="majorHAnsi" w:cstheme="majorHAnsi"/>
          <w:sz w:val="24"/>
          <w:szCs w:val="24"/>
        </w:rPr>
        <w:t xml:space="preserve"> Comarca da cidade de Sumaré tinha apenas uma Vara, </w:t>
      </w:r>
      <w:r w:rsidR="00C166B5">
        <w:rPr>
          <w:rFonts w:eastAsia="Calibri" w:asciiTheme="majorHAnsi" w:hAnsiTheme="majorHAnsi" w:cstheme="majorHAnsi"/>
          <w:sz w:val="24"/>
          <w:szCs w:val="24"/>
        </w:rPr>
        <w:t xml:space="preserve">tendo </w:t>
      </w:r>
      <w:r w:rsidRPr="003D6140" w:rsidR="003D6140">
        <w:rPr>
          <w:rFonts w:eastAsia="Calibri" w:asciiTheme="majorHAnsi" w:hAnsiTheme="majorHAnsi" w:cstheme="majorHAnsi"/>
          <w:sz w:val="24"/>
          <w:szCs w:val="24"/>
        </w:rPr>
        <w:t xml:space="preserve">como Juiz </w:t>
      </w:r>
      <w:r>
        <w:rPr>
          <w:rFonts w:eastAsia="Calibri" w:asciiTheme="majorHAnsi" w:hAnsiTheme="majorHAnsi" w:cstheme="majorHAnsi"/>
          <w:sz w:val="24"/>
          <w:szCs w:val="24"/>
        </w:rPr>
        <w:t xml:space="preserve">o </w:t>
      </w:r>
      <w:r w:rsidRPr="003D6140" w:rsidR="003D6140">
        <w:rPr>
          <w:rFonts w:eastAsia="Calibri" w:asciiTheme="majorHAnsi" w:hAnsiTheme="majorHAnsi" w:cstheme="majorHAnsi"/>
          <w:sz w:val="24"/>
          <w:szCs w:val="24"/>
        </w:rPr>
        <w:t>Dr. José Odorico de Oliveira Passos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D6140" w:rsidR="003D6140">
        <w:rPr>
          <w:rFonts w:eastAsia="Calibri" w:asciiTheme="majorHAnsi" w:hAnsiTheme="majorHAnsi" w:cstheme="majorHAnsi"/>
          <w:sz w:val="24"/>
          <w:szCs w:val="24"/>
        </w:rPr>
        <w:t xml:space="preserve"> e um Promotor de Justiça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D6140" w:rsidR="003D6140">
        <w:rPr>
          <w:rFonts w:eastAsia="Calibri" w:asciiTheme="majorHAnsi" w:hAnsiTheme="majorHAnsi" w:cstheme="majorHAnsi"/>
          <w:sz w:val="24"/>
          <w:szCs w:val="24"/>
        </w:rPr>
        <w:t xml:space="preserve"> Dr. Bernardo Ferreira Fraga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3D6140" w:rsidRPr="003D6140" w:rsidP="003D6140" w14:paraId="551E3CCE" w14:textId="5DA1985A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Dra. Lourdes recorda que existiam apenas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8 </w:t>
      </w:r>
      <w:r>
        <w:rPr>
          <w:rFonts w:eastAsia="Calibri" w:asciiTheme="majorHAnsi" w:hAnsiTheme="majorHAnsi" w:cstheme="majorHAnsi"/>
          <w:sz w:val="24"/>
          <w:szCs w:val="24"/>
        </w:rPr>
        <w:t>pessoas 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xercendo </w:t>
      </w:r>
      <w:r>
        <w:rPr>
          <w:rFonts w:eastAsia="Calibri" w:asciiTheme="majorHAnsi" w:hAnsiTheme="majorHAnsi" w:cstheme="majorHAnsi"/>
          <w:sz w:val="24"/>
          <w:szCs w:val="24"/>
        </w:rPr>
        <w:t xml:space="preserve">ativamente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>
        <w:rPr>
          <w:rFonts w:eastAsia="Calibri" w:asciiTheme="majorHAnsi" w:hAnsiTheme="majorHAnsi" w:cstheme="majorHAnsi"/>
          <w:sz w:val="24"/>
          <w:szCs w:val="24"/>
        </w:rPr>
        <w:t>advocacia n</w:t>
      </w:r>
      <w:r w:rsidRPr="003D6140"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cidade naquela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ocasião, </w:t>
      </w:r>
      <w:r>
        <w:rPr>
          <w:rFonts w:eastAsia="Calibri" w:asciiTheme="majorHAnsi" w:hAnsiTheme="majorHAnsi" w:cstheme="majorHAnsi"/>
          <w:sz w:val="24"/>
          <w:szCs w:val="24"/>
        </w:rPr>
        <w:t xml:space="preserve">das quais </w:t>
      </w:r>
      <w:r w:rsidRPr="003D6140">
        <w:rPr>
          <w:rFonts w:eastAsia="Calibri" w:asciiTheme="majorHAnsi" w:hAnsiTheme="majorHAnsi" w:cstheme="majorHAnsi"/>
          <w:sz w:val="24"/>
          <w:szCs w:val="24"/>
        </w:rPr>
        <w:t>nenhum</w:t>
      </w:r>
      <w:r>
        <w:rPr>
          <w:rFonts w:eastAsia="Calibri" w:asciiTheme="majorHAnsi" w:hAnsiTheme="majorHAnsi" w:cstheme="majorHAnsi"/>
          <w:sz w:val="24"/>
          <w:szCs w:val="24"/>
        </w:rPr>
        <w:t>a era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mulher</w:t>
      </w:r>
      <w:r>
        <w:rPr>
          <w:rFonts w:eastAsia="Calibri" w:asciiTheme="majorHAnsi" w:hAnsiTheme="majorHAnsi" w:cstheme="majorHAnsi"/>
          <w:sz w:val="24"/>
          <w:szCs w:val="24"/>
        </w:rPr>
        <w:t xml:space="preserve">, o que fez dela uma </w:t>
      </w:r>
      <w:r w:rsidRPr="003D6140">
        <w:rPr>
          <w:rFonts w:eastAsia="Calibri" w:asciiTheme="majorHAnsi" w:hAnsiTheme="majorHAnsi" w:cstheme="majorHAnsi"/>
          <w:sz w:val="24"/>
          <w:szCs w:val="24"/>
        </w:rPr>
        <w:t>pioneira.</w:t>
      </w:r>
    </w:p>
    <w:p w:rsidR="003D6140" w:rsidRPr="003D6140" w:rsidP="003D6140" w14:paraId="10C805D9" w14:textId="4BFC21A8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Em sua biografia, é imprescindível constar a ocasião em que </w:t>
      </w:r>
      <w:r w:rsidRPr="003D6140">
        <w:rPr>
          <w:rFonts w:eastAsia="Calibri" w:asciiTheme="majorHAnsi" w:hAnsiTheme="majorHAnsi" w:cstheme="majorHAnsi"/>
          <w:sz w:val="24"/>
          <w:szCs w:val="24"/>
        </w:rPr>
        <w:t>Dr. José Odorico, Juiz</w:t>
      </w:r>
      <w:r w:rsidR="00D8511E">
        <w:rPr>
          <w:rFonts w:eastAsia="Calibri" w:asciiTheme="majorHAnsi" w:hAnsiTheme="majorHAnsi" w:cstheme="majorHAnsi"/>
          <w:sz w:val="24"/>
          <w:szCs w:val="24"/>
        </w:rPr>
        <w:t xml:space="preserve"> da Comarca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, ao ver </w:t>
      </w:r>
      <w:r w:rsidR="00D8511E">
        <w:rPr>
          <w:rFonts w:eastAsia="Calibri" w:asciiTheme="majorHAnsi" w:hAnsiTheme="majorHAnsi" w:cstheme="majorHAnsi"/>
          <w:sz w:val="24"/>
          <w:szCs w:val="24"/>
        </w:rPr>
        <w:t>su</w:t>
      </w:r>
      <w:r w:rsidRPr="003D6140">
        <w:rPr>
          <w:rFonts w:eastAsia="Calibri" w:asciiTheme="majorHAnsi" w:hAnsiTheme="majorHAnsi" w:cstheme="majorHAnsi"/>
          <w:sz w:val="24"/>
          <w:szCs w:val="24"/>
        </w:rPr>
        <w:t>a propaganda publicada no jornal, fez</w:t>
      </w:r>
      <w:r w:rsidR="00D8511E">
        <w:rPr>
          <w:rFonts w:eastAsia="Calibri" w:asciiTheme="majorHAnsi" w:hAnsiTheme="majorHAnsi" w:cstheme="majorHAnsi"/>
          <w:sz w:val="24"/>
          <w:szCs w:val="24"/>
        </w:rPr>
        <w:t>-lhe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um convite para 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="003F6801">
        <w:rPr>
          <w:rFonts w:eastAsia="Calibri" w:asciiTheme="majorHAnsi" w:hAnsiTheme="majorHAnsi" w:cstheme="majorHAnsi"/>
          <w:sz w:val="24"/>
          <w:szCs w:val="24"/>
        </w:rPr>
        <w:t>r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ao Fórum</w:t>
      </w:r>
      <w:r>
        <w:rPr>
          <w:rFonts w:eastAsia="Calibri" w:asciiTheme="majorHAnsi" w:hAnsiTheme="majorHAnsi" w:cstheme="majorHAnsi"/>
          <w:sz w:val="24"/>
          <w:szCs w:val="24"/>
        </w:rPr>
        <w:t xml:space="preserve"> da cidade</w:t>
      </w:r>
      <w:r w:rsidR="003F6801">
        <w:rPr>
          <w:rFonts w:eastAsia="Calibri" w:asciiTheme="majorHAnsi" w:hAnsiTheme="majorHAnsi" w:cstheme="majorHAnsi"/>
          <w:sz w:val="24"/>
          <w:szCs w:val="24"/>
        </w:rPr>
        <w:t xml:space="preserve"> para conversar, pedindo, inclusive, q</w:t>
      </w:r>
      <w:r w:rsidRPr="003D6140">
        <w:rPr>
          <w:rFonts w:eastAsia="Calibri" w:asciiTheme="majorHAnsi" w:hAnsiTheme="majorHAnsi" w:cstheme="majorHAnsi"/>
          <w:sz w:val="24"/>
          <w:szCs w:val="24"/>
        </w:rPr>
        <w:t>ue</w:t>
      </w:r>
      <w:r w:rsidR="003F680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comparece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sse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com </w:t>
      </w:r>
      <w:r w:rsidR="00D8511E">
        <w:rPr>
          <w:rFonts w:eastAsia="Calibri" w:asciiTheme="majorHAnsi" w:hAnsiTheme="majorHAnsi" w:cstheme="majorHAnsi"/>
          <w:sz w:val="24"/>
          <w:szCs w:val="24"/>
        </w:rPr>
        <w:t>sua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identidade </w:t>
      </w:r>
      <w:r w:rsidR="003F6801">
        <w:rPr>
          <w:rFonts w:eastAsia="Calibri" w:asciiTheme="majorHAnsi" w:hAnsiTheme="majorHAnsi" w:cstheme="majorHAnsi"/>
          <w:sz w:val="24"/>
          <w:szCs w:val="24"/>
        </w:rPr>
        <w:t>profissional</w:t>
      </w:r>
      <w:r w:rsidRPr="003D6140">
        <w:rPr>
          <w:rFonts w:eastAsia="Calibri" w:asciiTheme="majorHAnsi" w:hAnsiTheme="majorHAnsi" w:cstheme="majorHAnsi"/>
          <w:sz w:val="24"/>
          <w:szCs w:val="24"/>
        </w:rPr>
        <w:t>.</w:t>
      </w:r>
      <w:r w:rsidR="00D8511E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Após </w:t>
      </w:r>
      <w:r w:rsidRPr="003D6140">
        <w:rPr>
          <w:rFonts w:eastAsia="Calibri" w:asciiTheme="majorHAnsi" w:hAnsiTheme="majorHAnsi" w:cstheme="majorHAnsi"/>
          <w:sz w:val="24"/>
          <w:szCs w:val="24"/>
        </w:rPr>
        <w:t>chec</w:t>
      </w:r>
      <w:r>
        <w:rPr>
          <w:rFonts w:eastAsia="Calibri" w:asciiTheme="majorHAnsi" w:hAnsiTheme="majorHAnsi" w:cstheme="majorHAnsi"/>
          <w:sz w:val="24"/>
          <w:szCs w:val="24"/>
        </w:rPr>
        <w:t>ar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 autenticidade do documento, honrosa e formalmente </w:t>
      </w:r>
      <w:r w:rsidR="00D8511E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3D6140">
        <w:rPr>
          <w:rFonts w:eastAsia="Calibri" w:asciiTheme="majorHAnsi" w:hAnsiTheme="majorHAnsi" w:cstheme="majorHAnsi"/>
          <w:sz w:val="24"/>
          <w:szCs w:val="24"/>
        </w:rPr>
        <w:t>convidou a advogar para as mulheres da cidade de Sumaré.</w:t>
      </w:r>
    </w:p>
    <w:p w:rsidR="003D6140" w:rsidRPr="003D6140" w:rsidP="003D6140" w14:paraId="458182A3" w14:textId="31C2CC4F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Dr. José Odorico </w:t>
      </w:r>
      <w:r w:rsidRPr="003D6140">
        <w:rPr>
          <w:rFonts w:eastAsia="Calibri" w:asciiTheme="majorHAnsi" w:hAnsiTheme="majorHAnsi" w:cstheme="majorHAnsi"/>
          <w:sz w:val="24"/>
          <w:szCs w:val="24"/>
        </w:rPr>
        <w:t>sentia que as mulheres tinham certa dificuldade, dependendo do caso, de falar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e expor suas questões pessoais com um advogado do sexo masculino, e que com certeza ficariam mais </w:t>
      </w:r>
      <w:r w:rsidRPr="003D6140">
        <w:rPr>
          <w:rFonts w:eastAsia="Calibri" w:asciiTheme="majorHAnsi" w:hAnsiTheme="majorHAnsi" w:cstheme="majorHAnsi"/>
          <w:sz w:val="24"/>
          <w:szCs w:val="24"/>
        </w:rPr>
        <w:t>à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vontade e confortáveis 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presença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uma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profissional </w:t>
      </w:r>
      <w:r w:rsidR="00B82DA6"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dvogada e também mulher.</w:t>
      </w:r>
    </w:p>
    <w:p w:rsidR="003D6140" w:rsidRPr="003D6140" w:rsidP="003D6140" w14:paraId="2E3722F9" w14:textId="6457DDD9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Foi esta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mesma época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D6140">
        <w:rPr>
          <w:rFonts w:eastAsia="Calibri" w:asciiTheme="majorHAnsi" w:hAnsiTheme="majorHAnsi" w:cstheme="majorHAnsi"/>
          <w:sz w:val="24"/>
          <w:szCs w:val="24"/>
        </w:rPr>
        <w:t>apresent</w:t>
      </w:r>
      <w:r w:rsidR="00C166B5">
        <w:rPr>
          <w:rFonts w:eastAsia="Calibri" w:asciiTheme="majorHAnsi" w:hAnsiTheme="majorHAnsi" w:cstheme="majorHAnsi"/>
          <w:sz w:val="24"/>
          <w:szCs w:val="24"/>
        </w:rPr>
        <w:t>ada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ao Promoto</w:t>
      </w:r>
      <w:r>
        <w:rPr>
          <w:rFonts w:eastAsia="Calibri" w:asciiTheme="majorHAnsi" w:hAnsiTheme="majorHAnsi" w:cstheme="majorHAnsi"/>
          <w:sz w:val="24"/>
          <w:szCs w:val="24"/>
        </w:rPr>
        <w:t>r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que</w:t>
      </w:r>
      <w:r w:rsidR="00C166B5"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por sua vez, também </w:t>
      </w:r>
      <w:r w:rsidR="00C166B5"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convidou para trabalhar em seu gabinete, onde </w:t>
      </w:r>
      <w:r w:rsidR="00C166B5">
        <w:rPr>
          <w:rFonts w:eastAsia="Calibri" w:asciiTheme="majorHAnsi" w:hAnsiTheme="majorHAnsi" w:cstheme="majorHAnsi"/>
          <w:sz w:val="24"/>
          <w:szCs w:val="24"/>
        </w:rPr>
        <w:t xml:space="preserve">foi </w:t>
      </w:r>
      <w:r w:rsidRPr="003D6140">
        <w:rPr>
          <w:rFonts w:eastAsia="Calibri" w:asciiTheme="majorHAnsi" w:hAnsiTheme="majorHAnsi" w:cstheme="majorHAnsi"/>
          <w:sz w:val="24"/>
          <w:szCs w:val="24"/>
        </w:rPr>
        <w:t>apresent</w:t>
      </w:r>
      <w:r w:rsidR="00C166B5">
        <w:rPr>
          <w:rFonts w:eastAsia="Calibri" w:asciiTheme="majorHAnsi" w:hAnsiTheme="majorHAnsi" w:cstheme="majorHAnsi"/>
          <w:sz w:val="24"/>
          <w:szCs w:val="24"/>
        </w:rPr>
        <w:t>ada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todos os colegas da Comarca.</w:t>
      </w:r>
    </w:p>
    <w:p w:rsidR="003D6140" w:rsidRPr="003D6140" w:rsidP="003D6140" w14:paraId="56E5361A" w14:textId="14A2F60E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No decorrer de sua jornada, recebeu uma proposta para ser sócia </w:t>
      </w:r>
      <w:r w:rsidRPr="003D6140">
        <w:rPr>
          <w:rFonts w:eastAsia="Calibri" w:asciiTheme="majorHAnsi" w:hAnsiTheme="majorHAnsi" w:cstheme="majorHAnsi"/>
          <w:sz w:val="24"/>
          <w:szCs w:val="24"/>
        </w:rPr>
        <w:t>em um escritório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advocacia</w:t>
      </w:r>
      <w:r w:rsidRPr="003D6140">
        <w:rPr>
          <w:rFonts w:eastAsia="Calibri" w:asciiTheme="majorHAnsi" w:hAnsiTheme="majorHAnsi" w:cstheme="majorHAnsi"/>
          <w:sz w:val="24"/>
          <w:szCs w:val="24"/>
        </w:rPr>
        <w:t>, o que permitiu ampliar ainda mais</w:t>
      </w:r>
      <w:r w:rsidR="00C166B5">
        <w:rPr>
          <w:rFonts w:eastAsia="Calibri" w:asciiTheme="majorHAnsi" w:hAnsiTheme="majorHAnsi" w:cstheme="majorHAnsi"/>
          <w:sz w:val="24"/>
          <w:szCs w:val="24"/>
        </w:rPr>
        <w:t xml:space="preserve"> su</w:t>
      </w:r>
      <w:r w:rsidRPr="003D6140">
        <w:rPr>
          <w:rFonts w:eastAsia="Calibri" w:asciiTheme="majorHAnsi" w:hAnsiTheme="majorHAnsi" w:cstheme="majorHAnsi"/>
          <w:sz w:val="24"/>
          <w:szCs w:val="24"/>
        </w:rPr>
        <w:t>a carreira, tornando</w:t>
      </w:r>
      <w:r>
        <w:rPr>
          <w:rFonts w:eastAsia="Calibri" w:asciiTheme="majorHAnsi" w:hAnsiTheme="majorHAnsi" w:cstheme="majorHAnsi"/>
          <w:sz w:val="24"/>
          <w:szCs w:val="24"/>
        </w:rPr>
        <w:t>-a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reconhecida na cidade como profissional</w:t>
      </w:r>
      <w:r w:rsidR="00C166B5">
        <w:rPr>
          <w:rFonts w:eastAsia="Calibri" w:asciiTheme="majorHAnsi" w:hAnsiTheme="majorHAnsi" w:cstheme="majorHAnsi"/>
          <w:sz w:val="24"/>
          <w:szCs w:val="24"/>
        </w:rPr>
        <w:t xml:space="preserve"> e t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ambém como primeira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dvogada mulher.</w:t>
      </w:r>
    </w:p>
    <w:p w:rsidR="003D6140" w:rsidRPr="003D6140" w:rsidP="003D6140" w14:paraId="29E3A51D" w14:textId="4F5CEAE2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>No ano de 1983</w:t>
      </w:r>
      <w:r w:rsidR="00C166B5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B82DA6">
        <w:rPr>
          <w:rFonts w:eastAsia="Calibri" w:asciiTheme="majorHAnsi" w:hAnsiTheme="majorHAnsi" w:cstheme="majorHAnsi"/>
          <w:sz w:val="24"/>
          <w:szCs w:val="24"/>
        </w:rPr>
        <w:t xml:space="preserve">Dra. Lourdes </w:t>
      </w:r>
      <w:r w:rsidR="00C166B5">
        <w:rPr>
          <w:rFonts w:eastAsia="Calibri" w:asciiTheme="majorHAnsi" w:hAnsiTheme="majorHAnsi" w:cstheme="majorHAnsi"/>
          <w:sz w:val="24"/>
          <w:szCs w:val="24"/>
        </w:rPr>
        <w:t>i</w:t>
      </w:r>
      <w:r w:rsidRPr="003D6140">
        <w:rPr>
          <w:rFonts w:eastAsia="Calibri" w:asciiTheme="majorHAnsi" w:hAnsiTheme="majorHAnsi" w:cstheme="majorHAnsi"/>
          <w:sz w:val="24"/>
          <w:szCs w:val="24"/>
        </w:rPr>
        <w:t>ngress</w:t>
      </w:r>
      <w:r w:rsidR="00C166B5"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na </w:t>
      </w:r>
      <w:r w:rsidR="00B82DA6">
        <w:rPr>
          <w:rFonts w:eastAsia="Calibri" w:asciiTheme="majorHAnsi" w:hAnsiTheme="majorHAnsi" w:cstheme="majorHAnsi"/>
          <w:sz w:val="24"/>
          <w:szCs w:val="24"/>
        </w:rPr>
        <w:t>P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refeitura da cidade como Procuradora, </w:t>
      </w:r>
      <w:r w:rsidR="00B82DA6">
        <w:rPr>
          <w:rFonts w:eastAsia="Calibri" w:asciiTheme="majorHAnsi" w:hAnsiTheme="majorHAnsi" w:cstheme="majorHAnsi"/>
          <w:sz w:val="24"/>
          <w:szCs w:val="24"/>
        </w:rPr>
        <w:t>exercen</w:t>
      </w:r>
      <w:r w:rsidRPr="003D6140">
        <w:rPr>
          <w:rFonts w:eastAsia="Calibri" w:asciiTheme="majorHAnsi" w:hAnsiTheme="majorHAnsi" w:cstheme="majorHAnsi"/>
          <w:sz w:val="24"/>
          <w:szCs w:val="24"/>
        </w:rPr>
        <w:t>do</w:t>
      </w:r>
      <w:r w:rsidR="00B82DA6">
        <w:rPr>
          <w:rFonts w:eastAsia="Calibri" w:asciiTheme="majorHAnsi" w:hAnsiTheme="majorHAnsi" w:cstheme="majorHAnsi"/>
          <w:sz w:val="24"/>
          <w:szCs w:val="24"/>
        </w:rPr>
        <w:t xml:space="preserve"> a função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até </w:t>
      </w:r>
      <w:r w:rsidR="00B82DA6">
        <w:rPr>
          <w:rFonts w:eastAsia="Calibri" w:asciiTheme="majorHAnsi" w:hAnsiTheme="majorHAnsi" w:cstheme="majorHAnsi"/>
          <w:sz w:val="24"/>
          <w:szCs w:val="24"/>
        </w:rPr>
        <w:t>su</w:t>
      </w:r>
      <w:r w:rsidRPr="003D6140">
        <w:rPr>
          <w:rFonts w:eastAsia="Calibri" w:asciiTheme="majorHAnsi" w:hAnsiTheme="majorHAnsi" w:cstheme="majorHAnsi"/>
          <w:sz w:val="24"/>
          <w:szCs w:val="24"/>
        </w:rPr>
        <w:t>a aposentadoria.</w:t>
      </w:r>
    </w:p>
    <w:p w:rsidR="006D3E86" w:rsidP="006D3E86" w14:paraId="0273AA65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Foi também n</w:t>
      </w:r>
      <w:r w:rsidRPr="003D6140">
        <w:rPr>
          <w:rFonts w:eastAsia="Calibri" w:asciiTheme="majorHAnsi" w:hAnsiTheme="majorHAnsi" w:cstheme="majorHAnsi"/>
          <w:sz w:val="24"/>
          <w:szCs w:val="24"/>
        </w:rPr>
        <w:t>omeada p</w:t>
      </w:r>
      <w:r>
        <w:rPr>
          <w:rFonts w:eastAsia="Calibri" w:asciiTheme="majorHAnsi" w:hAnsiTheme="majorHAnsi" w:cstheme="majorHAnsi"/>
          <w:sz w:val="24"/>
          <w:szCs w:val="24"/>
        </w:rPr>
        <w:t xml:space="preserve">elo </w:t>
      </w:r>
      <w:r w:rsidRPr="003D6140">
        <w:rPr>
          <w:rFonts w:eastAsia="Calibri" w:asciiTheme="majorHAnsi" w:hAnsiTheme="majorHAnsi" w:cstheme="majorHAnsi"/>
          <w:sz w:val="24"/>
          <w:szCs w:val="24"/>
        </w:rPr>
        <w:t>Governador</w:t>
      </w:r>
      <w:r>
        <w:rPr>
          <w:rFonts w:eastAsia="Calibri" w:asciiTheme="majorHAnsi" w:hAnsiTheme="majorHAnsi" w:cstheme="majorHAnsi"/>
          <w:sz w:val="24"/>
          <w:szCs w:val="24"/>
        </w:rPr>
        <w:t xml:space="preserve"> Estadual,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Dr. Luiz Antônio Fleury Filho, em 1991, como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3D6140">
        <w:rPr>
          <w:rFonts w:eastAsia="Calibri" w:asciiTheme="majorHAnsi" w:hAnsiTheme="majorHAnsi" w:cstheme="majorHAnsi"/>
          <w:sz w:val="24"/>
          <w:szCs w:val="24"/>
        </w:rPr>
        <w:t>residente da Jari em Sumaré/SP</w:t>
      </w:r>
      <w:r>
        <w:rPr>
          <w:rFonts w:eastAsia="Calibri" w:asciiTheme="majorHAnsi" w:hAnsiTheme="majorHAnsi" w:cstheme="majorHAnsi"/>
          <w:sz w:val="24"/>
          <w:szCs w:val="24"/>
        </w:rPr>
        <w:t>, posição que permitiu atuar semanalmente com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 Diretoria, analisa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3D6140">
        <w:rPr>
          <w:rFonts w:eastAsia="Calibri" w:asciiTheme="majorHAnsi" w:hAnsiTheme="majorHAnsi" w:cstheme="majorHAnsi"/>
          <w:sz w:val="24"/>
          <w:szCs w:val="24"/>
        </w:rPr>
        <w:t>do e julga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3D6140">
        <w:rPr>
          <w:rFonts w:eastAsia="Calibri" w:asciiTheme="majorHAnsi" w:hAnsiTheme="majorHAnsi" w:cstheme="majorHAnsi"/>
          <w:sz w:val="24"/>
          <w:szCs w:val="24"/>
        </w:rPr>
        <w:t>do processos de multas de trânsito.</w:t>
      </w:r>
    </w:p>
    <w:p w:rsidR="006D3E86" w:rsidRPr="003D6140" w:rsidP="006D3E86" w14:paraId="5F10BEB3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3D6140">
        <w:rPr>
          <w:rFonts w:eastAsia="Calibri" w:asciiTheme="majorHAnsi" w:hAnsiTheme="majorHAnsi" w:cstheme="majorHAnsi"/>
          <w:sz w:val="24"/>
          <w:szCs w:val="24"/>
        </w:rPr>
        <w:t>articip</w:t>
      </w:r>
      <w:r>
        <w:rPr>
          <w:rFonts w:eastAsia="Calibri" w:asciiTheme="majorHAnsi" w:hAnsiTheme="majorHAnsi" w:cstheme="majorHAnsi"/>
          <w:sz w:val="24"/>
          <w:szCs w:val="24"/>
        </w:rPr>
        <w:t>ou ainda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da Primeira Diretoria da 131ª </w:t>
      </w:r>
      <w:r w:rsidRPr="003D6140">
        <w:rPr>
          <w:rFonts w:eastAsia="Calibri" w:asciiTheme="majorHAnsi" w:hAnsiTheme="majorHAnsi" w:cstheme="majorHAnsi"/>
          <w:sz w:val="24"/>
          <w:szCs w:val="24"/>
        </w:rPr>
        <w:t>Subsceção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da OAB de Sumaré/SP.</w:t>
      </w:r>
    </w:p>
    <w:p w:rsidR="003D6140" w:rsidRPr="003D6140" w:rsidP="003D6140" w14:paraId="0CFACF8F" w14:textId="7D423212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No campo social, </w:t>
      </w:r>
      <w:r w:rsidRPr="003D6140">
        <w:rPr>
          <w:rFonts w:eastAsia="Calibri" w:asciiTheme="majorHAnsi" w:hAnsiTheme="majorHAnsi" w:cstheme="majorHAnsi"/>
          <w:sz w:val="24"/>
          <w:szCs w:val="24"/>
        </w:rPr>
        <w:t>também colabor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realizando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trabalhos extras e importantes, ajudando no desenvolvimento da cidade, </w:t>
      </w:r>
      <w:r>
        <w:rPr>
          <w:rFonts w:eastAsia="Calibri" w:asciiTheme="majorHAnsi" w:hAnsiTheme="majorHAnsi" w:cstheme="majorHAnsi"/>
          <w:sz w:val="24"/>
          <w:szCs w:val="24"/>
        </w:rPr>
        <w:t>retribuindo o carinho e acolhimento que recebeu e que faz questão de mencionar.</w:t>
      </w:r>
    </w:p>
    <w:p w:rsidR="003D6140" w:rsidRPr="003D6140" w:rsidP="003D6140" w14:paraId="2C6F1AC8" w14:textId="635E269C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esmo após </w:t>
      </w:r>
      <w:r w:rsidR="00C166B5">
        <w:rPr>
          <w:rFonts w:eastAsia="Calibri" w:asciiTheme="majorHAnsi" w:hAnsiTheme="majorHAnsi" w:cstheme="majorHAnsi"/>
          <w:sz w:val="24"/>
          <w:szCs w:val="24"/>
        </w:rPr>
        <w:t>su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aposentadoria na </w:t>
      </w:r>
      <w:r w:rsidR="00C166B5">
        <w:rPr>
          <w:rFonts w:eastAsia="Calibri" w:asciiTheme="majorHAnsi" w:hAnsiTheme="majorHAnsi" w:cstheme="majorHAnsi"/>
          <w:sz w:val="24"/>
          <w:szCs w:val="24"/>
        </w:rPr>
        <w:t>P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refeitura, </w:t>
      </w:r>
      <w:r>
        <w:rPr>
          <w:rFonts w:eastAsia="Calibri" w:asciiTheme="majorHAnsi" w:hAnsiTheme="majorHAnsi" w:cstheme="majorHAnsi"/>
          <w:sz w:val="24"/>
          <w:szCs w:val="24"/>
        </w:rPr>
        <w:t xml:space="preserve">Dra. Lourdes </w:t>
      </w:r>
      <w:r w:rsidRPr="003D6140">
        <w:rPr>
          <w:rFonts w:eastAsia="Calibri" w:asciiTheme="majorHAnsi" w:hAnsiTheme="majorHAnsi" w:cstheme="majorHAnsi"/>
          <w:sz w:val="24"/>
          <w:szCs w:val="24"/>
        </w:rPr>
        <w:t>continu</w:t>
      </w:r>
      <w:r w:rsidR="00C166B5"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advogando ativamente</w:t>
      </w:r>
      <w:r w:rsidRPr="003D6140">
        <w:rPr>
          <w:rFonts w:eastAsia="Calibri" w:asciiTheme="majorHAnsi" w:hAnsiTheme="majorHAnsi" w:cstheme="majorHAnsi"/>
          <w:sz w:val="24"/>
          <w:szCs w:val="24"/>
        </w:rPr>
        <w:t>, prestando serviços na OAB a título de colaboração.</w:t>
      </w:r>
    </w:p>
    <w:p w:rsidR="003D6140" w:rsidRPr="003D6140" w:rsidP="003D6140" w14:paraId="55392804" w14:textId="0B44C7BA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Recentemente, 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após completar </w:t>
      </w:r>
      <w:r w:rsidRPr="003D6140" w:rsidR="006D3E86">
        <w:rPr>
          <w:rFonts w:eastAsia="Calibri" w:asciiTheme="majorHAnsi" w:hAnsiTheme="majorHAnsi" w:cstheme="majorHAnsi"/>
          <w:sz w:val="24"/>
          <w:szCs w:val="24"/>
        </w:rPr>
        <w:t>45 anos como advogada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 formada</w:t>
      </w:r>
      <w:r w:rsidRPr="003D6140" w:rsidR="006D3E86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com </w:t>
      </w:r>
      <w:r w:rsidRPr="003D6140" w:rsidR="006D3E86">
        <w:rPr>
          <w:rFonts w:eastAsia="Calibri" w:asciiTheme="majorHAnsi" w:hAnsiTheme="majorHAnsi" w:cstheme="majorHAnsi"/>
          <w:sz w:val="24"/>
          <w:szCs w:val="24"/>
        </w:rPr>
        <w:t xml:space="preserve">mais de 43 anos de exercício </w:t>
      </w:r>
      <w:r w:rsidR="006D3E86">
        <w:rPr>
          <w:rFonts w:eastAsia="Calibri" w:asciiTheme="majorHAnsi" w:hAnsiTheme="majorHAnsi" w:cstheme="majorHAnsi"/>
          <w:sz w:val="24"/>
          <w:szCs w:val="24"/>
        </w:rPr>
        <w:t>d</w:t>
      </w:r>
      <w:r w:rsidRPr="003D6140" w:rsidR="006D3E86">
        <w:rPr>
          <w:rFonts w:eastAsia="Calibri" w:asciiTheme="majorHAnsi" w:hAnsiTheme="majorHAnsi" w:cstheme="majorHAnsi"/>
          <w:sz w:val="24"/>
          <w:szCs w:val="24"/>
        </w:rPr>
        <w:t>a profissão</w:t>
      </w:r>
      <w:r w:rsidR="006D3E86">
        <w:rPr>
          <w:rFonts w:eastAsia="Calibri" w:asciiTheme="majorHAnsi" w:hAnsiTheme="majorHAnsi" w:cstheme="majorHAnsi"/>
          <w:sz w:val="24"/>
          <w:szCs w:val="24"/>
        </w:rPr>
        <w:t>,</w:t>
      </w:r>
      <w:r w:rsidRPr="003D6140" w:rsidR="006D3E86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D6140">
        <w:rPr>
          <w:rFonts w:eastAsia="Calibri" w:asciiTheme="majorHAnsi" w:hAnsiTheme="majorHAnsi" w:cstheme="majorHAnsi"/>
          <w:sz w:val="24"/>
          <w:szCs w:val="24"/>
        </w:rPr>
        <w:t>encerr</w:t>
      </w:r>
      <w:r w:rsidR="00C166B5">
        <w:rPr>
          <w:rFonts w:eastAsia="Calibri" w:asciiTheme="majorHAnsi" w:hAnsiTheme="majorHAnsi" w:cstheme="majorHAnsi"/>
          <w:sz w:val="24"/>
          <w:szCs w:val="24"/>
        </w:rPr>
        <w:t>ou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a carreira 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à qual se dedicou sempre com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muito </w:t>
      </w:r>
      <w:r w:rsidR="00C166B5"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>mor.</w:t>
      </w:r>
    </w:p>
    <w:p w:rsidR="003D6140" w:rsidRPr="003D6140" w:rsidP="003D6140" w14:paraId="596E81BE" w14:textId="350B9F4A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Dra. Lourdes </w:t>
      </w:r>
      <w:r w:rsidRPr="003D6140">
        <w:rPr>
          <w:rFonts w:eastAsia="Calibri" w:asciiTheme="majorHAnsi" w:hAnsiTheme="majorHAnsi" w:cstheme="majorHAnsi"/>
          <w:sz w:val="24"/>
          <w:szCs w:val="24"/>
        </w:rPr>
        <w:t>afirm</w:t>
      </w:r>
      <w:r>
        <w:rPr>
          <w:rFonts w:eastAsia="Calibri" w:asciiTheme="majorHAnsi" w:hAnsiTheme="majorHAnsi" w:cstheme="majorHAnsi"/>
          <w:sz w:val="24"/>
          <w:szCs w:val="24"/>
        </w:rPr>
        <w:t>a que</w:t>
      </w:r>
      <w:r w:rsidR="001F0CAB">
        <w:rPr>
          <w:rFonts w:eastAsia="Calibri" w:asciiTheme="majorHAnsi" w:hAnsiTheme="majorHAnsi" w:cstheme="majorHAnsi"/>
          <w:sz w:val="24"/>
          <w:szCs w:val="24"/>
        </w:rPr>
        <w:t>, se pudesse voltar atrás,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D6140">
        <w:rPr>
          <w:rFonts w:eastAsia="Calibri" w:asciiTheme="majorHAnsi" w:hAnsiTheme="majorHAnsi" w:cstheme="majorHAnsi"/>
          <w:sz w:val="24"/>
          <w:szCs w:val="24"/>
        </w:rPr>
        <w:t>escolher</w:t>
      </w:r>
      <w:r>
        <w:rPr>
          <w:rFonts w:eastAsia="Calibri" w:asciiTheme="majorHAnsi" w:hAnsiTheme="majorHAnsi" w:cstheme="majorHAnsi"/>
          <w:sz w:val="24"/>
          <w:szCs w:val="24"/>
        </w:rPr>
        <w:t>ia</w:t>
      </w:r>
      <w:r w:rsidR="001F0CAB"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D6140" w:rsidR="001F0CAB">
        <w:rPr>
          <w:rFonts w:eastAsia="Calibri" w:asciiTheme="majorHAnsi" w:hAnsiTheme="majorHAnsi" w:cstheme="majorHAnsi"/>
          <w:sz w:val="24"/>
          <w:szCs w:val="24"/>
        </w:rPr>
        <w:t xml:space="preserve">com toda certeza, </w:t>
      </w:r>
      <w:r w:rsidRPr="003D6140">
        <w:rPr>
          <w:rFonts w:eastAsia="Calibri" w:asciiTheme="majorHAnsi" w:hAnsiTheme="majorHAnsi" w:cstheme="majorHAnsi"/>
          <w:sz w:val="24"/>
          <w:szCs w:val="24"/>
        </w:rPr>
        <w:t>a mesma profissão e trajetória, honrando cada passo e cada oportunidade que obt</w:t>
      </w:r>
      <w:r w:rsidR="001F0CAB">
        <w:rPr>
          <w:rFonts w:eastAsia="Calibri" w:asciiTheme="majorHAnsi" w:hAnsiTheme="majorHAnsi" w:cstheme="majorHAnsi"/>
          <w:sz w:val="24"/>
          <w:szCs w:val="24"/>
        </w:rPr>
        <w:t>e</w:t>
      </w:r>
      <w:r w:rsidRPr="003D6140">
        <w:rPr>
          <w:rFonts w:eastAsia="Calibri" w:asciiTheme="majorHAnsi" w:hAnsiTheme="majorHAnsi" w:cstheme="majorHAnsi"/>
          <w:sz w:val="24"/>
          <w:szCs w:val="24"/>
        </w:rPr>
        <w:t>ve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, e </w:t>
      </w:r>
      <w:r w:rsidR="001F0CAB">
        <w:rPr>
          <w:rFonts w:eastAsia="Calibri" w:asciiTheme="majorHAnsi" w:hAnsiTheme="majorHAnsi" w:cstheme="majorHAnsi"/>
          <w:sz w:val="24"/>
          <w:szCs w:val="24"/>
        </w:rPr>
        <w:t xml:space="preserve">que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foi extremamente gratificante dedicar </w:t>
      </w:r>
      <w:r w:rsidR="001F0CAB">
        <w:rPr>
          <w:rFonts w:eastAsia="Calibri" w:asciiTheme="majorHAnsi" w:hAnsiTheme="majorHAnsi" w:cstheme="majorHAnsi"/>
          <w:sz w:val="24"/>
          <w:szCs w:val="24"/>
        </w:rPr>
        <w:t>sua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vida a defender o direito do cidadão, corrigindo muitas injustiças com o exercício d</w:t>
      </w:r>
      <w:r w:rsidR="001F0CAB">
        <w:rPr>
          <w:rFonts w:eastAsia="Calibri" w:asciiTheme="majorHAnsi" w:hAnsiTheme="majorHAnsi" w:cstheme="majorHAnsi"/>
          <w:sz w:val="24"/>
          <w:szCs w:val="24"/>
        </w:rPr>
        <w:t>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sua profissão.</w:t>
      </w:r>
    </w:p>
    <w:p w:rsidR="003D6140" w:rsidRPr="003D6140" w:rsidP="003D6140" w14:paraId="67AF4DC1" w14:textId="7DC37848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Por fim, Dra. Lourdes faz questão de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registr</w:t>
      </w:r>
      <w:r>
        <w:rPr>
          <w:rFonts w:eastAsia="Calibri" w:asciiTheme="majorHAnsi" w:hAnsiTheme="majorHAnsi" w:cstheme="majorHAnsi"/>
          <w:sz w:val="24"/>
          <w:szCs w:val="24"/>
        </w:rPr>
        <w:t>ar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eu profundo e sincero agradecimento </w:t>
      </w:r>
      <w:r w:rsidR="006D3E86">
        <w:rPr>
          <w:rFonts w:eastAsia="Calibri" w:asciiTheme="majorHAnsi" w:hAnsiTheme="majorHAnsi" w:cstheme="majorHAnsi"/>
          <w:sz w:val="24"/>
          <w:szCs w:val="24"/>
        </w:rPr>
        <w:t>à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Câmara Municipal de Sumaré, representada por tão nobres Vereadores,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em especial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o nobre Sr. </w:t>
      </w:r>
      <w:r>
        <w:rPr>
          <w:rFonts w:eastAsia="Calibri" w:asciiTheme="majorHAnsi" w:hAnsiTheme="majorHAnsi" w:cstheme="majorHAnsi"/>
          <w:sz w:val="24"/>
          <w:szCs w:val="24"/>
        </w:rPr>
        <w:t xml:space="preserve">Vereador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Silvio Coltro, 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pela entrega do </w:t>
      </w:r>
      <w:r w:rsidRPr="006D3E86" w:rsidR="006D3E86">
        <w:rPr>
          <w:rFonts w:eastAsia="Calibri" w:asciiTheme="majorHAnsi" w:hAnsiTheme="majorHAnsi" w:cstheme="majorHAnsi"/>
          <w:sz w:val="24"/>
          <w:szCs w:val="24"/>
        </w:rPr>
        <w:t>Diploma de Honra ao Mérito “Cida Segura”</w:t>
      </w:r>
      <w:r w:rsidR="006D3E86">
        <w:rPr>
          <w:rFonts w:eastAsia="Calibri" w:asciiTheme="majorHAnsi" w:hAnsiTheme="majorHAnsi" w:cstheme="majorHAnsi"/>
          <w:sz w:val="24"/>
          <w:szCs w:val="24"/>
        </w:rPr>
        <w:t>, expressando s</w:t>
      </w:r>
      <w:r>
        <w:rPr>
          <w:rFonts w:eastAsia="Calibri" w:asciiTheme="majorHAnsi" w:hAnsiTheme="majorHAnsi" w:cstheme="majorHAnsi"/>
          <w:sz w:val="24"/>
          <w:szCs w:val="24"/>
        </w:rPr>
        <w:t xml:space="preserve">ua 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gratidão </w:t>
      </w:r>
      <w:r>
        <w:rPr>
          <w:rFonts w:eastAsia="Calibri" w:asciiTheme="majorHAnsi" w:hAnsiTheme="majorHAnsi" w:cstheme="majorHAnsi"/>
          <w:sz w:val="24"/>
          <w:szCs w:val="24"/>
        </w:rPr>
        <w:t xml:space="preserve">pela </w:t>
      </w:r>
      <w:r w:rsidRPr="003D6140">
        <w:rPr>
          <w:rFonts w:eastAsia="Calibri" w:asciiTheme="majorHAnsi" w:hAnsiTheme="majorHAnsi" w:cstheme="majorHAnsi"/>
          <w:sz w:val="24"/>
          <w:szCs w:val="24"/>
        </w:rPr>
        <w:t>valoriza</w:t>
      </w:r>
      <w:r>
        <w:rPr>
          <w:rFonts w:eastAsia="Calibri" w:asciiTheme="majorHAnsi" w:hAnsiTheme="majorHAnsi" w:cstheme="majorHAnsi"/>
          <w:sz w:val="24"/>
          <w:szCs w:val="24"/>
        </w:rPr>
        <w:t>ção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não </w:t>
      </w:r>
      <w:r w:rsidR="006D3E86">
        <w:rPr>
          <w:rFonts w:eastAsia="Calibri" w:asciiTheme="majorHAnsi" w:hAnsiTheme="majorHAnsi" w:cstheme="majorHAnsi"/>
          <w:sz w:val="24"/>
          <w:szCs w:val="24"/>
        </w:rPr>
        <w:t>apenas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dest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a mulher Advogada, </w:t>
      </w:r>
      <w:r w:rsidR="006D3E86">
        <w:rPr>
          <w:rFonts w:eastAsia="Calibri" w:asciiTheme="majorHAnsi" w:hAnsiTheme="majorHAnsi" w:cstheme="majorHAnsi"/>
          <w:sz w:val="24"/>
          <w:szCs w:val="24"/>
        </w:rPr>
        <w:t>mas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</w:t>
      </w:r>
      <w:r w:rsidRPr="003D6140">
        <w:rPr>
          <w:rFonts w:eastAsia="Calibri" w:asciiTheme="majorHAnsi" w:hAnsiTheme="majorHAnsi" w:cstheme="majorHAnsi"/>
          <w:sz w:val="24"/>
          <w:szCs w:val="24"/>
        </w:rPr>
        <w:t>todas as mulheres que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 de </w:t>
      </w:r>
      <w:r w:rsidR="006D3E86">
        <w:rPr>
          <w:rFonts w:eastAsia="Calibri" w:asciiTheme="majorHAnsi" w:hAnsiTheme="majorHAnsi" w:cstheme="majorHAnsi"/>
          <w:sz w:val="24"/>
          <w:szCs w:val="24"/>
        </w:rPr>
        <w:t>alg</w:t>
      </w:r>
      <w:r w:rsidRPr="003D6140">
        <w:rPr>
          <w:rFonts w:eastAsia="Calibri" w:asciiTheme="majorHAnsi" w:hAnsiTheme="majorHAnsi" w:cstheme="majorHAnsi"/>
          <w:sz w:val="24"/>
          <w:szCs w:val="24"/>
        </w:rPr>
        <w:t>uma</w:t>
      </w:r>
      <w:r w:rsidR="006D3E86">
        <w:rPr>
          <w:rFonts w:eastAsia="Calibri" w:asciiTheme="majorHAnsi" w:hAnsiTheme="majorHAnsi" w:cstheme="majorHAnsi"/>
          <w:sz w:val="24"/>
          <w:szCs w:val="24"/>
        </w:rPr>
        <w:t xml:space="preserve"> forma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, contribuem para a construção de uma sociedade mais </w:t>
      </w:r>
      <w:r>
        <w:rPr>
          <w:rFonts w:eastAsia="Calibri" w:asciiTheme="majorHAnsi" w:hAnsiTheme="majorHAnsi" w:cstheme="majorHAnsi"/>
          <w:sz w:val="24"/>
          <w:szCs w:val="24"/>
        </w:rPr>
        <w:t>j</w:t>
      </w:r>
      <w:r w:rsidRPr="003D6140">
        <w:rPr>
          <w:rFonts w:eastAsia="Calibri" w:asciiTheme="majorHAnsi" w:hAnsiTheme="majorHAnsi" w:cstheme="majorHAnsi"/>
          <w:sz w:val="24"/>
          <w:szCs w:val="24"/>
        </w:rPr>
        <w:t xml:space="preserve">usta, mais 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3D6140">
        <w:rPr>
          <w:rFonts w:eastAsia="Calibri" w:asciiTheme="majorHAnsi" w:hAnsiTheme="majorHAnsi" w:cstheme="majorHAnsi"/>
          <w:sz w:val="24"/>
          <w:szCs w:val="24"/>
        </w:rPr>
        <w:t>gualitária e sem d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3D6140">
        <w:rPr>
          <w:rFonts w:eastAsia="Calibri" w:asciiTheme="majorHAnsi" w:hAnsiTheme="majorHAnsi" w:cstheme="majorHAnsi"/>
          <w:sz w:val="24"/>
          <w:szCs w:val="24"/>
        </w:rPr>
        <w:t>scriminação.</w:t>
      </w:r>
    </w:p>
    <w:p w:rsidR="001F0CAB" w:rsidP="003D6140" w14:paraId="5DE1DD6D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30AC4" w:rsidP="000E6D38" w14:paraId="4FD64208" w14:textId="69B00039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30AC4" w:rsidRPr="000E6D38" w:rsidP="000E6D38" w14:paraId="20058A5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0E6D38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0E6D38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DD6B12" w14:paraId="1906C05B" w14:textId="529EF4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14E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7C28"/>
    <w:rsid w:val="006940EC"/>
    <w:rsid w:val="00694A4A"/>
    <w:rsid w:val="006B71A2"/>
    <w:rsid w:val="006C0B7B"/>
    <w:rsid w:val="006C36DE"/>
    <w:rsid w:val="006C41A4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56E"/>
    <w:rsid w:val="00871533"/>
    <w:rsid w:val="008721A2"/>
    <w:rsid w:val="00873830"/>
    <w:rsid w:val="008750BA"/>
    <w:rsid w:val="00877178"/>
    <w:rsid w:val="008853AD"/>
    <w:rsid w:val="00892005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511E"/>
    <w:rsid w:val="00D86B9B"/>
    <w:rsid w:val="00D9070B"/>
    <w:rsid w:val="00DA2215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3611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2021-10-05T19:30:00Z</cp:lastPrinted>
  <dcterms:created xsi:type="dcterms:W3CDTF">2022-02-15T13:47:00Z</dcterms:created>
  <dcterms:modified xsi:type="dcterms:W3CDTF">2022-02-15T13:47:00Z</dcterms:modified>
</cp:coreProperties>
</file>