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620C50" w14:paraId="5EE1F0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86EB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86EBD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86EBD">
        <w:rPr>
          <w:rFonts w:eastAsia="Calibri" w:cstheme="minorHAnsi"/>
          <w:noProof/>
          <w:sz w:val="24"/>
          <w:szCs w:val="24"/>
        </w:rPr>
        <w:t>530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86EBD">
        <w:rPr>
          <w:rFonts w:eastAsia="Calibri" w:cstheme="minorHAnsi"/>
          <w:noProof/>
          <w:sz w:val="24"/>
          <w:szCs w:val="24"/>
        </w:rPr>
        <w:t>Parque João de Vasconcellos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86EBD">
        <w:rPr>
          <w:rFonts w:eastAsia="Calibri" w:cstheme="minorHAnsi"/>
          <w:noProof/>
          <w:sz w:val="24"/>
          <w:szCs w:val="24"/>
        </w:rPr>
        <w:t>13172-580</w:t>
      </w:r>
      <w:r w:rsidRPr="00F16DB7">
        <w:rPr>
          <w:rFonts w:eastAsia="Calibri" w:cstheme="minorHAnsi"/>
          <w:sz w:val="24"/>
          <w:szCs w:val="24"/>
        </w:rPr>
        <w:t>)</w:t>
      </w:r>
    </w:p>
    <w:p w:rsidR="00661791" w:rsidRPr="00F16DB7" w:rsidP="00620C50" w14:paraId="1CCD06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620C50" w14:paraId="00831E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661791" w:rsidP="00620C50" w14:paraId="4126DB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7AE2704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C2540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4331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6715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33667D"/>
    <w:rsid w:val="003C2540"/>
    <w:rsid w:val="00462552"/>
    <w:rsid w:val="00620C50"/>
    <w:rsid w:val="00626437"/>
    <w:rsid w:val="0064616E"/>
    <w:rsid w:val="00661791"/>
    <w:rsid w:val="006D1E9A"/>
    <w:rsid w:val="007E4B1F"/>
    <w:rsid w:val="008252E2"/>
    <w:rsid w:val="00944C92"/>
    <w:rsid w:val="00992B22"/>
    <w:rsid w:val="009D123B"/>
    <w:rsid w:val="00AA7C6E"/>
    <w:rsid w:val="00CD0319"/>
    <w:rsid w:val="00D74A9E"/>
    <w:rsid w:val="00E94FF0"/>
    <w:rsid w:val="00F16DB7"/>
    <w:rsid w:val="00F86EBD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2022-02-15T11:33:00Z</dcterms:created>
  <dcterms:modified xsi:type="dcterms:W3CDTF">2022-02-15T12:58:00Z</dcterms:modified>
</cp:coreProperties>
</file>