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D176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800E5">
        <w:rPr>
          <w:rFonts w:ascii="Arial" w:hAnsi="Arial" w:cs="Arial"/>
          <w:sz w:val="24"/>
          <w:szCs w:val="24"/>
        </w:rPr>
        <w:t>Sandro Ferreira da Cunha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764C" w:rsidP="0014764C" w14:paraId="26EAA0A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51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4764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171F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09E5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2022-02-15T12:46:00Z</dcterms:created>
  <dcterms:modified xsi:type="dcterms:W3CDTF">2022-02-15T12:46:00Z</dcterms:modified>
</cp:coreProperties>
</file>