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1F5" w:rsidRPr="00C1011B" w:rsidRDefault="00E751F5" w:rsidP="00410C9C">
      <w:pPr>
        <w:spacing w:before="240" w:after="240" w:line="360" w:lineRule="auto"/>
        <w:rPr>
          <w:rFonts w:ascii="Arial" w:hAnsi="Arial" w:cs="Arial"/>
          <w:sz w:val="27"/>
          <w:szCs w:val="27"/>
        </w:rPr>
      </w:pPr>
      <w:permStart w:id="1368003703" w:edGrp="everyone"/>
    </w:p>
    <w:p w:rsidR="00E751F5" w:rsidRPr="00C1011B" w:rsidRDefault="006518DA" w:rsidP="00410C9C">
      <w:pPr>
        <w:pStyle w:val="SemEspaamento"/>
        <w:spacing w:before="240" w:after="240" w:line="360" w:lineRule="auto"/>
        <w:jc w:val="center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r w:rsidRPr="00C1011B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:rsidR="00E751F5" w:rsidRPr="00C1011B" w:rsidRDefault="00E751F5" w:rsidP="00410C9C">
      <w:pPr>
        <w:spacing w:before="240" w:after="240" w:line="360" w:lineRule="auto"/>
        <w:ind w:firstLine="1418"/>
        <w:jc w:val="both"/>
        <w:rPr>
          <w:rFonts w:ascii="Arial" w:hAnsi="Arial" w:cs="Arial"/>
          <w:sz w:val="27"/>
          <w:szCs w:val="27"/>
        </w:rPr>
      </w:pPr>
    </w:p>
    <w:p w:rsidR="00E751F5" w:rsidRPr="00AD7799" w:rsidRDefault="006518DA" w:rsidP="00410C9C">
      <w:pPr>
        <w:spacing w:before="240" w:after="240" w:line="360" w:lineRule="auto"/>
        <w:ind w:firstLine="1418"/>
        <w:jc w:val="both"/>
        <w:rPr>
          <w:rFonts w:cstheme="minorHAnsi"/>
          <w:sz w:val="24"/>
          <w:szCs w:val="24"/>
        </w:rPr>
      </w:pPr>
      <w:r w:rsidRPr="00AD7799">
        <w:rPr>
          <w:rFonts w:cstheme="minorHAnsi"/>
          <w:sz w:val="24"/>
          <w:szCs w:val="24"/>
        </w:rPr>
        <w:t>CONSIDERANDO que é papel desta Casa de Leis legislar e fiscalizar questões relacionadas ao interesse público no âmbito do Município de Sumaré e deste</w:t>
      </w:r>
      <w:r w:rsidR="00FC370D">
        <w:rPr>
          <w:rFonts w:cstheme="minorHAnsi"/>
          <w:sz w:val="24"/>
          <w:szCs w:val="24"/>
        </w:rPr>
        <w:t>s</w:t>
      </w:r>
      <w:r w:rsidRPr="00AD7799">
        <w:rPr>
          <w:rFonts w:cstheme="minorHAnsi"/>
          <w:sz w:val="24"/>
          <w:szCs w:val="24"/>
        </w:rPr>
        <w:t xml:space="preserve"> parlamentar</w:t>
      </w:r>
      <w:r w:rsidR="00FC370D">
        <w:rPr>
          <w:rFonts w:cstheme="minorHAnsi"/>
          <w:sz w:val="24"/>
          <w:szCs w:val="24"/>
        </w:rPr>
        <w:t>es</w:t>
      </w:r>
      <w:r w:rsidRPr="00AD7799">
        <w:rPr>
          <w:rFonts w:cstheme="minorHAnsi"/>
          <w:sz w:val="24"/>
          <w:szCs w:val="24"/>
        </w:rPr>
        <w:t xml:space="preserve"> defender e fazer cumprir as Constituições Federal e Estadual, Lei Orgânica do Município e demais legislações vigentes;</w:t>
      </w:r>
    </w:p>
    <w:p w:rsidR="00172862" w:rsidRDefault="006518DA" w:rsidP="00410C9C">
      <w:pPr>
        <w:pStyle w:val="NormalWeb"/>
        <w:shd w:val="clear" w:color="auto" w:fill="FFFFFF"/>
        <w:spacing w:before="240" w:beforeAutospacing="0" w:after="24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AD7799">
        <w:rPr>
          <w:rFonts w:asciiTheme="minorHAnsi" w:hAnsiTheme="minorHAnsi" w:cstheme="minorHAnsi"/>
        </w:rPr>
        <w:t xml:space="preserve">CONSIDERANDO que </w:t>
      </w:r>
      <w:r w:rsidR="00FC370D">
        <w:rPr>
          <w:rFonts w:asciiTheme="minorHAnsi" w:hAnsiTheme="minorHAnsi" w:cstheme="minorHAnsi"/>
        </w:rPr>
        <w:t xml:space="preserve">cabe a estes parlamentares fiscalizar os </w:t>
      </w:r>
      <w:r w:rsidR="00FC370D">
        <w:rPr>
          <w:rFonts w:asciiTheme="minorHAnsi" w:eastAsiaTheme="minorHAnsi" w:hAnsiTheme="minorHAnsi" w:cstheme="minorHAnsi"/>
          <w:lang w:eastAsia="en-US"/>
        </w:rPr>
        <w:t>serviços públicos de abastecimento de água e de esgotamento sanitário do Município de Sumaré</w:t>
      </w:r>
      <w:r>
        <w:rPr>
          <w:rFonts w:asciiTheme="minorHAnsi" w:hAnsiTheme="minorHAnsi" w:cstheme="minorHAnsi"/>
        </w:rPr>
        <w:t xml:space="preserve">; </w:t>
      </w:r>
    </w:p>
    <w:p w:rsidR="00AD7799" w:rsidRPr="00AD7799" w:rsidRDefault="006518DA" w:rsidP="00410C9C">
      <w:pPr>
        <w:pStyle w:val="NormalWeb"/>
        <w:shd w:val="clear" w:color="auto" w:fill="FFFFFF"/>
        <w:spacing w:before="240" w:beforeAutospacing="0" w:after="240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é </w:t>
      </w:r>
      <w:r w:rsidRPr="00AD7799">
        <w:rPr>
          <w:rFonts w:asciiTheme="minorHAnsi" w:hAnsiTheme="minorHAnsi" w:cstheme="minorHAnsi"/>
        </w:rPr>
        <w:t xml:space="preserve">de interesse </w:t>
      </w:r>
      <w:r w:rsidR="00FC370D">
        <w:rPr>
          <w:rFonts w:asciiTheme="minorHAnsi" w:hAnsiTheme="minorHAnsi" w:cstheme="minorHAnsi"/>
        </w:rPr>
        <w:t>destes parlamentares</w:t>
      </w:r>
      <w:r w:rsidR="00CD2C0E">
        <w:rPr>
          <w:rFonts w:asciiTheme="minorHAnsi" w:hAnsiTheme="minorHAnsi" w:cstheme="minorHAnsi"/>
        </w:rPr>
        <w:t xml:space="preserve"> </w:t>
      </w:r>
      <w:r w:rsidRPr="00AD7799">
        <w:rPr>
          <w:rFonts w:asciiTheme="minorHAnsi" w:hAnsiTheme="minorHAnsi" w:cstheme="minorHAnsi"/>
        </w:rPr>
        <w:t>que o saneamento básico seja estendido para todos os munícipes de Sumaré,</w:t>
      </w:r>
      <w:r w:rsidR="00FC370D">
        <w:rPr>
          <w:rFonts w:asciiTheme="minorHAnsi" w:hAnsiTheme="minorHAnsi" w:cstheme="minorHAnsi"/>
        </w:rPr>
        <w:t xml:space="preserve"> com a devida qualidade, </w:t>
      </w:r>
      <w:r w:rsidRPr="00AD7799">
        <w:rPr>
          <w:rFonts w:asciiTheme="minorHAnsi" w:hAnsiTheme="minorHAnsi" w:cstheme="minorHAnsi"/>
        </w:rPr>
        <w:t>uma vez que a garantia de água potável é um direito básico, bem como questão de saúde pú</w:t>
      </w:r>
      <w:r w:rsidRPr="00AD7799">
        <w:rPr>
          <w:rFonts w:asciiTheme="minorHAnsi" w:hAnsiTheme="minorHAnsi" w:cstheme="minorHAnsi"/>
        </w:rPr>
        <w:t>blica fundamental para o desenvolvimento do Município com qualidade de vida e bem-estar social;</w:t>
      </w:r>
    </w:p>
    <w:p w:rsidR="00172862" w:rsidRDefault="006518DA" w:rsidP="00410C9C">
      <w:pPr>
        <w:pStyle w:val="NormalWeb"/>
        <w:shd w:val="clear" w:color="auto" w:fill="FFFFFF"/>
        <w:spacing w:before="240" w:beforeAutospacing="0" w:after="240" w:afterAutospacing="0" w:line="360" w:lineRule="auto"/>
        <w:ind w:firstLine="141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CONSIDERANDO que chegou ao conhecimento destes parlamentares relatos da população sobre os serviços prestados pela BRK Ambiental S. A., concessionária dos erviç</w:t>
      </w:r>
      <w:r>
        <w:rPr>
          <w:rFonts w:asciiTheme="minorHAnsi" w:eastAsiaTheme="minorHAnsi" w:hAnsiTheme="minorHAnsi" w:cstheme="minorHAnsi"/>
          <w:lang w:eastAsia="en-US"/>
        </w:rPr>
        <w:t>os públicos de abastecimento de água e de esgotamento sanitário do Município de Sumaré;</w:t>
      </w:r>
    </w:p>
    <w:p w:rsidR="00FC370D" w:rsidRDefault="006518DA" w:rsidP="00410C9C">
      <w:pPr>
        <w:pStyle w:val="NormalWeb"/>
        <w:shd w:val="clear" w:color="auto" w:fill="FFFFFF"/>
        <w:spacing w:before="240" w:beforeAutospacing="0" w:after="240" w:afterAutospacing="0" w:line="360" w:lineRule="auto"/>
        <w:ind w:firstLine="141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CONSIDERANDO que os referidos relatos levaram para conhecimento destes parlamentares a qualidade dos serviços prestados pela concessionária que, em muitos casos, conforme os relatos, precisa ser refeito; </w:t>
      </w:r>
    </w:p>
    <w:p w:rsidR="00E751F5" w:rsidRPr="00AD7799" w:rsidRDefault="006518DA" w:rsidP="00410C9C">
      <w:pPr>
        <w:pStyle w:val="NormalWeb"/>
        <w:shd w:val="clear" w:color="auto" w:fill="FFFFFF"/>
        <w:spacing w:before="240" w:beforeAutospacing="0" w:after="240" w:afterAutospacing="0" w:line="360" w:lineRule="auto"/>
        <w:ind w:firstLine="141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Pelo presente e na forma regimental, requeiro, </w:t>
      </w:r>
      <w:r w:rsidR="00FC370D">
        <w:rPr>
          <w:rFonts w:asciiTheme="minorHAnsi" w:eastAsiaTheme="minorHAnsi" w:hAnsiTheme="minorHAnsi" w:cstheme="minorHAnsi"/>
          <w:lang w:eastAsia="en-US"/>
        </w:rPr>
        <w:t>após ouvido o Plenário</w:t>
      </w:r>
      <w:r w:rsidRPr="00AD7799">
        <w:rPr>
          <w:rFonts w:asciiTheme="minorHAnsi" w:eastAsiaTheme="minorHAnsi" w:hAnsiTheme="minorHAnsi" w:cstheme="minorHAnsi"/>
          <w:lang w:eastAsia="en-US"/>
        </w:rPr>
        <w:t>, que seja oficiado o</w:t>
      </w:r>
      <w:r w:rsidR="00FC370D">
        <w:rPr>
          <w:rFonts w:asciiTheme="minorHAnsi" w:eastAsiaTheme="minorHAnsi" w:hAnsiTheme="minorHAnsi" w:cstheme="minorHAnsi"/>
          <w:lang w:eastAsia="en-US"/>
        </w:rPr>
        <w:t xml:space="preserve"> exmo. sr. prefeito municipal, e a </w:t>
      </w:r>
      <w:r w:rsidRPr="00CD2C0E">
        <w:rPr>
          <w:rFonts w:asciiTheme="minorHAnsi" w:eastAsiaTheme="minorHAnsi" w:hAnsiTheme="minorHAnsi" w:cstheme="minorHAnsi"/>
          <w:lang w:eastAsia="en-US"/>
        </w:rPr>
        <w:t>ele solicitado que encaminhe</w:t>
      </w:r>
      <w:r w:rsidRPr="00AD7799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CD2C0E">
        <w:rPr>
          <w:rFonts w:asciiTheme="minorHAnsi" w:eastAsiaTheme="minorHAnsi" w:hAnsiTheme="minorHAnsi" w:cstheme="minorHAnsi"/>
          <w:lang w:eastAsia="en-US"/>
        </w:rPr>
        <w:t xml:space="preserve">à </w:t>
      </w:r>
      <w:r w:rsidRPr="00AD7799">
        <w:rPr>
          <w:rFonts w:asciiTheme="minorHAnsi" w:eastAsiaTheme="minorHAnsi" w:hAnsiTheme="minorHAnsi" w:cstheme="minorHAnsi"/>
          <w:b/>
          <w:bCs/>
          <w:lang w:eastAsia="en-US"/>
        </w:rPr>
        <w:t>BRK A</w:t>
      </w:r>
      <w:r w:rsidR="00CD2C0E">
        <w:rPr>
          <w:rFonts w:asciiTheme="minorHAnsi" w:eastAsiaTheme="minorHAnsi" w:hAnsiTheme="minorHAnsi" w:cstheme="minorHAnsi"/>
          <w:b/>
          <w:bCs/>
          <w:lang w:eastAsia="en-US"/>
        </w:rPr>
        <w:t xml:space="preserve">MBIENTAL –SUMARÉ S.A. (“BRK Ambiental” ou “Concessionária”), concessionária dos serviços públicos </w:t>
      </w:r>
      <w:r w:rsidR="00CD2C0E">
        <w:rPr>
          <w:rFonts w:asciiTheme="minorHAnsi" w:eastAsiaTheme="minorHAnsi" w:hAnsiTheme="minorHAnsi" w:cstheme="minorHAnsi"/>
          <w:b/>
          <w:bCs/>
          <w:lang w:eastAsia="en-US"/>
        </w:rPr>
        <w:lastRenderedPageBreak/>
        <w:t>de abastecimento de água e de</w:t>
      </w:r>
      <w:bookmarkStart w:id="0" w:name="_GoBack"/>
      <w:bookmarkEnd w:id="0"/>
      <w:r w:rsidR="00CD2C0E">
        <w:rPr>
          <w:rFonts w:asciiTheme="minorHAnsi" w:eastAsiaTheme="minorHAnsi" w:hAnsiTheme="minorHAnsi" w:cstheme="minorHAnsi"/>
          <w:b/>
          <w:bCs/>
          <w:lang w:eastAsia="en-US"/>
        </w:rPr>
        <w:t xml:space="preserve"> esgotamento sanitário do Município de Sumaré, </w:t>
      </w:r>
      <w:r w:rsidR="00FC370D">
        <w:rPr>
          <w:rFonts w:asciiTheme="minorHAnsi" w:eastAsiaTheme="minorHAnsi" w:hAnsiTheme="minorHAnsi" w:cstheme="minorHAnsi"/>
          <w:lang w:eastAsia="en-US"/>
        </w:rPr>
        <w:t xml:space="preserve">as seguintes solicitações </w:t>
      </w:r>
      <w:r w:rsidRPr="00AD7799">
        <w:rPr>
          <w:rFonts w:asciiTheme="minorHAnsi" w:eastAsiaTheme="minorHAnsi" w:hAnsiTheme="minorHAnsi" w:cstheme="minorHAnsi"/>
          <w:lang w:eastAsia="en-US"/>
        </w:rPr>
        <w:t>desta Casa de Leis:</w:t>
      </w:r>
    </w:p>
    <w:p w:rsidR="00CE0964" w:rsidRDefault="006518DA" w:rsidP="00410C9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Cópia do plano municipal de saneamento básico em vigência. </w:t>
      </w:r>
    </w:p>
    <w:p w:rsidR="0047272D" w:rsidRPr="00AD7799" w:rsidRDefault="006518DA" w:rsidP="00410C9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Relatório informado sobre todos os seguros que a concessionária de água e esgoto de Sumaré/SP tem.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47272D" w:rsidRPr="00AD7799" w:rsidRDefault="006518DA" w:rsidP="00410C9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Cópia de todos os </w:t>
      </w:r>
      <w:r>
        <w:rPr>
          <w:rFonts w:asciiTheme="minorHAnsi" w:eastAsiaTheme="minorHAnsi" w:hAnsiTheme="minorHAnsi" w:cstheme="minorHAnsi"/>
          <w:lang w:eastAsia="en-US"/>
        </w:rPr>
        <w:t>contratos com as seguradoras</w:t>
      </w:r>
      <w:r w:rsidR="00CE0964">
        <w:rPr>
          <w:rFonts w:asciiTheme="minorHAnsi" w:eastAsiaTheme="minorHAnsi" w:hAnsiTheme="minorHAnsi" w:cstheme="minorHAnsi"/>
          <w:lang w:eastAsia="en-US"/>
        </w:rPr>
        <w:t xml:space="preserve"> contratadas pela concessionária de água e esgoto de Sumaré</w:t>
      </w:r>
      <w:r>
        <w:rPr>
          <w:rFonts w:asciiTheme="minorHAnsi" w:eastAsiaTheme="minorHAnsi" w:hAnsiTheme="minorHAnsi" w:cstheme="minorHAnsi"/>
          <w:lang w:eastAsia="en-US"/>
        </w:rPr>
        <w:t xml:space="preserve">. 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47272D" w:rsidRPr="00AD7799" w:rsidRDefault="006518DA" w:rsidP="00410C9C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Comprovante dos pagamentos</w:t>
      </w:r>
      <w:r w:rsidR="00CE0964">
        <w:rPr>
          <w:rFonts w:asciiTheme="minorHAnsi" w:eastAsiaTheme="minorHAnsi" w:hAnsiTheme="minorHAnsi" w:cstheme="minorHAnsi"/>
          <w:lang w:eastAsia="en-US"/>
        </w:rPr>
        <w:t xml:space="preserve"> dos contratos que a concessionária de água e esgoto de Sumaré tem com seguradoras. 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AD7799" w:rsidRPr="00AD7799" w:rsidRDefault="00AD7799" w:rsidP="00410C9C">
      <w:pPr>
        <w:pStyle w:val="NormalWeb"/>
        <w:shd w:val="clear" w:color="auto" w:fill="FFFFFF"/>
        <w:spacing w:before="240" w:beforeAutospacing="0" w:after="240" w:afterAutospacing="0" w:line="360" w:lineRule="auto"/>
        <w:ind w:left="720"/>
        <w:jc w:val="both"/>
        <w:rPr>
          <w:rFonts w:asciiTheme="minorHAnsi" w:eastAsiaTheme="minorHAnsi" w:hAnsiTheme="minorHAnsi" w:cstheme="minorHAnsi"/>
          <w:lang w:eastAsia="en-US"/>
        </w:rPr>
      </w:pPr>
    </w:p>
    <w:p w:rsidR="00E751F5" w:rsidRPr="00AD7799" w:rsidRDefault="006518DA" w:rsidP="00410C9C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Theme="minorHAnsi" w:eastAsiaTheme="minorHAnsi" w:hAnsiTheme="minorHAnsi" w:cstheme="minorHAnsi"/>
          <w:lang w:eastAsia="en-US"/>
        </w:rPr>
      </w:pPr>
      <w:r w:rsidRPr="00AD7799">
        <w:rPr>
          <w:rFonts w:asciiTheme="minorHAnsi" w:eastAsiaTheme="minorHAnsi" w:hAnsiTheme="minorHAnsi" w:cstheme="minorHAnsi"/>
          <w:lang w:eastAsia="en-US"/>
        </w:rPr>
        <w:t xml:space="preserve">Sala das Sessões, </w:t>
      </w:r>
      <w:r w:rsidR="00CE0964">
        <w:rPr>
          <w:rFonts w:asciiTheme="minorHAnsi" w:eastAsiaTheme="minorHAnsi" w:hAnsiTheme="minorHAnsi" w:cstheme="minorHAnsi"/>
          <w:lang w:eastAsia="en-US"/>
        </w:rPr>
        <w:t>15</w:t>
      </w:r>
      <w:r w:rsidRPr="00AD7799">
        <w:rPr>
          <w:rFonts w:asciiTheme="minorHAnsi" w:eastAsiaTheme="minorHAnsi" w:hAnsiTheme="minorHAnsi" w:cstheme="minorHAnsi"/>
          <w:lang w:eastAsia="en-US"/>
        </w:rPr>
        <w:t xml:space="preserve"> de fevereiro de 2022.</w:t>
      </w:r>
    </w:p>
    <w:p w:rsidR="00E751F5" w:rsidRPr="00C1011B" w:rsidRDefault="00E751F5" w:rsidP="00410C9C">
      <w:pPr>
        <w:pStyle w:val="NormalWeb"/>
        <w:shd w:val="clear" w:color="auto" w:fill="FFFFFF"/>
        <w:spacing w:before="240" w:beforeAutospacing="0" w:after="240" w:afterAutospacing="0" w:line="360" w:lineRule="auto"/>
        <w:ind w:left="2138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E751F5" w:rsidRPr="00E751F5" w:rsidRDefault="006518DA" w:rsidP="00410C9C">
      <w:pPr>
        <w:pStyle w:val="SemEspaamento"/>
        <w:jc w:val="center"/>
        <w:rPr>
          <w:rFonts w:cstheme="minorHAnsi"/>
          <w:b/>
          <w:bCs/>
          <w:sz w:val="26"/>
          <w:szCs w:val="26"/>
        </w:rPr>
      </w:pPr>
      <w:r w:rsidRPr="00E751F5">
        <w:rPr>
          <w:rFonts w:cstheme="minorHAnsi"/>
          <w:b/>
          <w:bCs/>
          <w:sz w:val="26"/>
          <w:szCs w:val="26"/>
        </w:rPr>
        <w:t>WILLIAN SOUZA</w:t>
      </w:r>
    </w:p>
    <w:p w:rsidR="006D1E9A" w:rsidRPr="00601B0A" w:rsidRDefault="006518DA" w:rsidP="00410C9C">
      <w:pPr>
        <w:spacing w:after="0" w:line="240" w:lineRule="auto"/>
        <w:jc w:val="center"/>
      </w:pPr>
      <w:r w:rsidRPr="00E751F5">
        <w:rPr>
          <w:rFonts w:cstheme="minorHAnsi"/>
          <w:b/>
          <w:bCs/>
        </w:rPr>
        <w:t>Vereador-Presidente</w:t>
      </w:r>
      <w:r w:rsidRPr="00E751F5">
        <w:rPr>
          <w:rFonts w:cstheme="minorHAnsi"/>
          <w:b/>
          <w:bCs/>
        </w:rPr>
        <w:br/>
      </w:r>
      <w:permEnd w:id="1368003703"/>
    </w:p>
    <w:sectPr w:rsidR="006D1E9A" w:rsidRPr="00601B0A" w:rsidSect="00410C9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8DA" w:rsidRDefault="006518DA">
      <w:pPr>
        <w:spacing w:after="0" w:line="240" w:lineRule="auto"/>
      </w:pPr>
      <w:r>
        <w:separator/>
      </w:r>
    </w:p>
  </w:endnote>
  <w:endnote w:type="continuationSeparator" w:id="0">
    <w:p w:rsidR="006518DA" w:rsidRDefault="0065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6518D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518D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8DA" w:rsidRDefault="006518DA">
      <w:pPr>
        <w:spacing w:after="0" w:line="240" w:lineRule="auto"/>
      </w:pPr>
      <w:r>
        <w:separator/>
      </w:r>
    </w:p>
  </w:footnote>
  <w:footnote w:type="continuationSeparator" w:id="0">
    <w:p w:rsidR="006518DA" w:rsidRDefault="00651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518D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E3AB0"/>
    <w:multiLevelType w:val="hybridMultilevel"/>
    <w:tmpl w:val="6554E72A"/>
    <w:lvl w:ilvl="0" w:tplc="A1443A8A">
      <w:start w:val="1"/>
      <w:numFmt w:val="decimal"/>
      <w:lvlText w:val="%1."/>
      <w:lvlJc w:val="left"/>
      <w:pPr>
        <w:ind w:left="720" w:hanging="360"/>
      </w:pPr>
    </w:lvl>
    <w:lvl w:ilvl="1" w:tplc="30B87FB0" w:tentative="1">
      <w:start w:val="1"/>
      <w:numFmt w:val="lowerLetter"/>
      <w:lvlText w:val="%2."/>
      <w:lvlJc w:val="left"/>
      <w:pPr>
        <w:ind w:left="1440" w:hanging="360"/>
      </w:pPr>
    </w:lvl>
    <w:lvl w:ilvl="2" w:tplc="037E4F82" w:tentative="1">
      <w:start w:val="1"/>
      <w:numFmt w:val="lowerRoman"/>
      <w:lvlText w:val="%3."/>
      <w:lvlJc w:val="right"/>
      <w:pPr>
        <w:ind w:left="2160" w:hanging="180"/>
      </w:pPr>
    </w:lvl>
    <w:lvl w:ilvl="3" w:tplc="95AEC22A" w:tentative="1">
      <w:start w:val="1"/>
      <w:numFmt w:val="decimal"/>
      <w:lvlText w:val="%4."/>
      <w:lvlJc w:val="left"/>
      <w:pPr>
        <w:ind w:left="2880" w:hanging="360"/>
      </w:pPr>
    </w:lvl>
    <w:lvl w:ilvl="4" w:tplc="3DA43064" w:tentative="1">
      <w:start w:val="1"/>
      <w:numFmt w:val="lowerLetter"/>
      <w:lvlText w:val="%5."/>
      <w:lvlJc w:val="left"/>
      <w:pPr>
        <w:ind w:left="3600" w:hanging="360"/>
      </w:pPr>
    </w:lvl>
    <w:lvl w:ilvl="5" w:tplc="EF8C7658" w:tentative="1">
      <w:start w:val="1"/>
      <w:numFmt w:val="lowerRoman"/>
      <w:lvlText w:val="%6."/>
      <w:lvlJc w:val="right"/>
      <w:pPr>
        <w:ind w:left="4320" w:hanging="180"/>
      </w:pPr>
    </w:lvl>
    <w:lvl w:ilvl="6" w:tplc="733EA7DC" w:tentative="1">
      <w:start w:val="1"/>
      <w:numFmt w:val="decimal"/>
      <w:lvlText w:val="%7."/>
      <w:lvlJc w:val="left"/>
      <w:pPr>
        <w:ind w:left="5040" w:hanging="360"/>
      </w:pPr>
    </w:lvl>
    <w:lvl w:ilvl="7" w:tplc="4386CA92" w:tentative="1">
      <w:start w:val="1"/>
      <w:numFmt w:val="lowerLetter"/>
      <w:lvlText w:val="%8."/>
      <w:lvlJc w:val="left"/>
      <w:pPr>
        <w:ind w:left="5760" w:hanging="360"/>
      </w:pPr>
    </w:lvl>
    <w:lvl w:ilvl="8" w:tplc="D370F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2862"/>
    <w:rsid w:val="00410C9C"/>
    <w:rsid w:val="00460A32"/>
    <w:rsid w:val="0047272D"/>
    <w:rsid w:val="004B2CC9"/>
    <w:rsid w:val="004E20E3"/>
    <w:rsid w:val="0051286F"/>
    <w:rsid w:val="00601B0A"/>
    <w:rsid w:val="00626437"/>
    <w:rsid w:val="00632FA0"/>
    <w:rsid w:val="006518DA"/>
    <w:rsid w:val="006C41A4"/>
    <w:rsid w:val="006D1E9A"/>
    <w:rsid w:val="00822396"/>
    <w:rsid w:val="00A06CF2"/>
    <w:rsid w:val="00AD7799"/>
    <w:rsid w:val="00AE6AEE"/>
    <w:rsid w:val="00C00C1E"/>
    <w:rsid w:val="00C1011B"/>
    <w:rsid w:val="00C36776"/>
    <w:rsid w:val="00CD2C0E"/>
    <w:rsid w:val="00CD6B58"/>
    <w:rsid w:val="00CE0964"/>
    <w:rsid w:val="00CF401E"/>
    <w:rsid w:val="00CF543B"/>
    <w:rsid w:val="00E751F5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B19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F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E751F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E75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2A2C-7DE5-4DA2-9983-62F6859E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1789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2022-02-01T14:31:00Z</cp:lastPrinted>
  <dcterms:created xsi:type="dcterms:W3CDTF">2022-02-15T12:38:00Z</dcterms:created>
  <dcterms:modified xsi:type="dcterms:W3CDTF">2022-02-15T12:50:00Z</dcterms:modified>
</cp:coreProperties>
</file>