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7C5F46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77226">
        <w:rPr>
          <w:rFonts w:ascii="Arial" w:eastAsia="MS Mincho" w:hAnsi="Arial" w:cs="Arial"/>
          <w:b/>
          <w:bCs/>
          <w:sz w:val="28"/>
          <w:szCs w:val="28"/>
        </w:rPr>
        <w:t>Frei Damião de Bozano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77226">
        <w:rPr>
          <w:rFonts w:ascii="Arial" w:eastAsia="MS Mincho" w:hAnsi="Arial" w:cs="Arial"/>
          <w:b/>
          <w:bCs/>
          <w:sz w:val="28"/>
          <w:szCs w:val="28"/>
        </w:rPr>
        <w:t>na altura do córrego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77226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88224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882241"/>
    <w:rsid w:val="0097722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7D4CA-084E-4F9E-889C-6A6B2491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2022-02-14T19:39:00Z</dcterms:created>
  <dcterms:modified xsi:type="dcterms:W3CDTF">2022-02-14T19:39:00Z</dcterms:modified>
</cp:coreProperties>
</file>