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2A7254E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13E7">
        <w:rPr>
          <w:rFonts w:ascii="Arial" w:hAnsi="Arial" w:cs="Arial"/>
          <w:b/>
          <w:sz w:val="24"/>
          <w:szCs w:val="24"/>
          <w:u w:val="single"/>
        </w:rPr>
        <w:t xml:space="preserve">Charles </w:t>
      </w:r>
      <w:r w:rsidR="009113E7">
        <w:rPr>
          <w:rFonts w:ascii="Arial" w:hAnsi="Arial" w:cs="Arial"/>
          <w:b/>
          <w:sz w:val="24"/>
          <w:szCs w:val="24"/>
          <w:u w:val="single"/>
        </w:rPr>
        <w:t>Schaffer</w:t>
      </w:r>
      <w:r w:rsidR="009113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13E7">
        <w:rPr>
          <w:rFonts w:ascii="Arial" w:hAnsi="Arial" w:cs="Arial"/>
          <w:b/>
          <w:sz w:val="24"/>
          <w:szCs w:val="24"/>
          <w:u w:val="single"/>
        </w:rPr>
        <w:t>Voughan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2D50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5850">
        <w:rPr>
          <w:rFonts w:ascii="Arial" w:hAnsi="Arial" w:cs="Arial"/>
          <w:b/>
          <w:sz w:val="24"/>
          <w:szCs w:val="24"/>
          <w:u w:val="single"/>
        </w:rPr>
        <w:t>Francisco Biancalana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>, localizada no bairro Vila Santana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5397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E155A-57F8-4AA3-A1E8-8005D8CE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2022-02-14T14:18:00Z</dcterms:created>
  <dcterms:modified xsi:type="dcterms:W3CDTF">2022-02-14T14:18:00Z</dcterms:modified>
</cp:coreProperties>
</file>