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337347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018B1">
        <w:rPr>
          <w:rFonts w:ascii="Arial" w:hAnsi="Arial" w:cs="Arial"/>
          <w:lang w:val="pt"/>
        </w:rPr>
        <w:t>2</w:t>
      </w:r>
      <w:r w:rsidR="001E68DD">
        <w:rPr>
          <w:rFonts w:ascii="Arial" w:hAnsi="Arial" w:cs="Arial"/>
          <w:lang w:val="pt"/>
        </w:rPr>
        <w:t>3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37234ED4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 xml:space="preserve">O PROGRAMA DE RECAPE CONTÍNUO </w:t>
      </w:r>
      <w:r w:rsidRPr="00117CAB">
        <w:rPr>
          <w:rFonts w:ascii="Arial" w:hAnsi="Arial" w:cs="Arial"/>
        </w:rPr>
        <w:t xml:space="preserve">na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="001E68DD">
        <w:rPr>
          <w:rFonts w:ascii="Arial" w:hAnsi="Arial" w:cs="Arial"/>
          <w:b/>
          <w:bCs/>
          <w:color w:val="202124"/>
        </w:rPr>
        <w:t>São João da Boa Vista</w:t>
      </w:r>
      <w:r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B018B1">
        <w:rPr>
          <w:rFonts w:ascii="Arial" w:hAnsi="Arial" w:cs="Arial"/>
          <w:b/>
          <w:bCs/>
          <w:color w:val="202124"/>
        </w:rPr>
        <w:t>Inocoop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A682F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815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B018B1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9427D"/>
    <w:rsid w:val="00997E0F"/>
    <w:rsid w:val="009A22A2"/>
    <w:rsid w:val="009F4FB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27BD-4BEA-4D2A-8C7E-10E877FE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2022-02-14T18:35:00Z</dcterms:created>
  <dcterms:modified xsi:type="dcterms:W3CDTF">2022-02-14T18:35:00Z</dcterms:modified>
</cp:coreProperties>
</file>