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17, altura do Número 7 esquina com a Rua Papa Paulo VI,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5228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20997167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58283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6598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43568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13527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71789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