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A4C407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503006">
        <w:rPr>
          <w:rFonts w:ascii="Arial" w:hAnsi="Arial" w:cs="Arial"/>
          <w:b/>
          <w:sz w:val="24"/>
          <w:szCs w:val="24"/>
          <w:u w:val="single"/>
        </w:rPr>
        <w:t>Luís Campo Dall’Orto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37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0EEB-06E3-471D-BA91-BDD305D6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2022-02-14T12:20:00Z</dcterms:created>
  <dcterms:modified xsi:type="dcterms:W3CDTF">2022-02-14T12:20:00Z</dcterms:modified>
</cp:coreProperties>
</file>