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DBCE1" w14:textId="5FE6226E" w:rsidR="000A0BC6" w:rsidRPr="00A631A1" w:rsidRDefault="00A631A1" w:rsidP="00A631A1">
      <w:pPr>
        <w:shd w:val="clear" w:color="auto" w:fill="FFFFFF"/>
        <w:spacing w:after="0"/>
        <w:jc w:val="center"/>
        <w:rPr>
          <w:rFonts w:ascii="Clarendon BT" w:eastAsia="Arial" w:hAnsi="Clarendon BT" w:cs="Arial"/>
          <w:b/>
          <w:color w:val="000000"/>
          <w:sz w:val="32"/>
          <w:szCs w:val="32"/>
          <w:highlight w:val="white"/>
          <w:u w:val="single"/>
        </w:rPr>
      </w:pPr>
      <w:r w:rsidRPr="00A631A1">
        <w:rPr>
          <w:rFonts w:ascii="Clarendon BT" w:eastAsia="Arial" w:hAnsi="Clarendon BT" w:cs="Arial"/>
          <w:b/>
          <w:color w:val="000000"/>
          <w:sz w:val="32"/>
          <w:szCs w:val="32"/>
          <w:highlight w:val="white"/>
          <w:u w:val="single"/>
        </w:rPr>
        <w:t>Biografia do Homenageado</w:t>
      </w:r>
    </w:p>
    <w:p w14:paraId="1AC3C588" w14:textId="637DB7A3" w:rsidR="00A631A1" w:rsidRDefault="00A631A1" w:rsidP="00A631A1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p w14:paraId="57E97895" w14:textId="70F77BF1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Tiago Aprígio Pacifico de Sousa nasceu em 19/12/1979 na cidade de Guaratinguetá-SP, terra de Frei Galvão e do quinto Presidente da República, o conselheiro Rodrigues Alves.</w:t>
      </w:r>
    </w:p>
    <w:p w14:paraId="32C3DDB9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F1DC3C6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Filho de Ruberval Aprigio de Sousa (militar e de família militar) e Sueli Aparecida Pereira (do lar e de família de comerciantes e barbeiros), é o terceiro de cinco irmãos.</w:t>
      </w:r>
    </w:p>
    <w:p w14:paraId="53EC33EF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Casado com Renata R. C. de Sousa, Tiago é pai de 2 filhos: Samuel Aprigio e Rafael Aprigio. </w:t>
      </w:r>
    </w:p>
    <w:p w14:paraId="279129B9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06FA6624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Tiago cresceu em Pindamonhangaba. Desde cedo inclinou-se aos estudos e, sempre muito religioso, foi seminarista no Diocesano Santo Antônio, em Taubaté. </w:t>
      </w:r>
    </w:p>
    <w:p w14:paraId="4F2D34F1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454CE6E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Retornando a Pindamonhangaba, deu continuidade aos estudos e iniciou seus trabalhos no setor siderúrgico, na Aços Villares, de onde saiu como soldador, ingressando, a seguir, na Tenaris Confab, onde iniciou sua carreira de Inspetor de Qualidade.</w:t>
      </w:r>
    </w:p>
    <w:p w14:paraId="14801360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074134F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Formou-se na área de engenharia, tornando-se especialista em soldagem e ensaios não destrutivos ULTRASSOM no setor petroquímico, químico, eletromecânico, naval e siderúrgico. Dedicou-se ao departamento de qualidade, onde passou a integrar comissões de elaboração de normas ABNT para o setor de petróleo e petroquímico.</w:t>
      </w:r>
    </w:p>
    <w:p w14:paraId="50157179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</w:t>
      </w:r>
    </w:p>
    <w:p w14:paraId="61AF1C80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Em 1995 integrou o departamento técnico de uma empresa sediada em Paulínia-SP com filiais por todo o Brasil e parcerias na Europa, atuando como responsável técnico.</w:t>
      </w:r>
    </w:p>
    <w:p w14:paraId="15E549C5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84BDA4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Devido à </w:t>
      </w:r>
      <w:r w:rsidRPr="000A0BC6">
        <w:rPr>
          <w:rFonts w:ascii="Arial" w:eastAsia="Arial" w:hAnsi="Arial" w:cs="Arial"/>
          <w:color w:val="000000"/>
        </w:rPr>
        <w:t xml:space="preserve">natureza dinâmica </w:t>
      </w:r>
      <w:r>
        <w:rPr>
          <w:rFonts w:ascii="Arial" w:eastAsia="Arial" w:hAnsi="Arial" w:cs="Arial"/>
          <w:color w:val="000000"/>
          <w:highlight w:val="white"/>
        </w:rPr>
        <w:t>de seu trabalho, viajou e morou em inúmeras cidades, algo que gerou grandes sacrifícios para sua família.</w:t>
      </w:r>
    </w:p>
    <w:p w14:paraId="31022CEA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Em 2011 deixou a filial da empresa em que trabalhava, sediada no E.S e assumiu a Matriz em Paulínia, o que o levou a conhecer a Cidade de Sumaré, onde ele e sua família se apaixonaram pelo bairro Villa Flora.</w:t>
      </w:r>
    </w:p>
    <w:p w14:paraId="3B81D34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7E93A641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Com toda a experiência adquirida ao longo dos anos de trabalho, decidiu investir na cidade e tornou-se sócio proprietário de duas empresas: uma voltada a treinamento e formação de profissionais e outra voltada para a prestação de serviços de engenharia. </w:t>
      </w:r>
    </w:p>
    <w:p w14:paraId="015E0CC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01D80E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Com a crise do setor em 2013, vendeu sua parte e decidiu seguir sozinho em algo que o permitisse estar junto da esposa e ver os filhos crescer.</w:t>
      </w:r>
    </w:p>
    <w:p w14:paraId="56E7818D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0A61DCD3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Decidiu voltar às raízes da família e abriu em 2016, a BARBEARIA APRIGIO, localizada em Sumaré no bairro Villa Flora, dessa forma fortalecendo o comércio municipal e gerando emprego e renda aos moradores de nossa cidade.</w:t>
      </w:r>
    </w:p>
    <w:p w14:paraId="6761374F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793B56E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Cidadão exemplar, sempre atento às questões sociais, Aprigio atua, ainda, como Diretor Voluntário na Associação de Moradores do Villa Flora, a AMVF, colaborando com o progresso e crescimento de nossa cidade.</w:t>
      </w:r>
    </w:p>
    <w:p w14:paraId="18A40DBD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13CB04E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lastRenderedPageBreak/>
        <w:t xml:space="preserve">Barbeiro há mais de vinte anos, especialista em barbearia tradicional e colocação de próteses capilares, Aprígio pertence à terceira geração de barbeiros em sua família, que há mais de 100 anos exerce esse ofício. </w:t>
      </w:r>
    </w:p>
    <w:p w14:paraId="6E886178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011017FB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>Recentemente, a BARBEARIA APRIGIO se destacou no cenário nacional por ser a primeira e única barbearia a ser certificada pela Associação Brasileira de Normas Técnicas, a ABNT -  ABNT NBR 16383:2015, algo que veio a elevar o nome de nossa cidade diante de todo o Brasil.</w:t>
      </w:r>
    </w:p>
    <w:p w14:paraId="6174B480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553D74CE" w14:textId="7F05A956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Esta certificação lhe foi primordial para que no momento inicial da crise do COVID-19 a Barbearia Aprigio se posicionasse por seu </w:t>
      </w:r>
      <w:r w:rsidRPr="0078163A">
        <w:rPr>
          <w:rFonts w:ascii="Arial" w:eastAsia="Arial" w:hAnsi="Arial" w:cs="Arial"/>
          <w:i/>
          <w:color w:val="000000"/>
          <w:highlight w:val="white"/>
        </w:rPr>
        <w:t>know-how</w:t>
      </w:r>
      <w:r>
        <w:rPr>
          <w:rFonts w:ascii="Arial" w:eastAsia="Arial" w:hAnsi="Arial" w:cs="Arial"/>
          <w:color w:val="000000"/>
          <w:highlight w:val="white"/>
        </w:rPr>
        <w:t xml:space="preserve"> técnico diante do município, juntamente com a ABSB (Associação Brasileira de Salões de Beleza) e o PROBELEZA (Sindicato dos Profissionais da Beleza), oferecendo um protocolo de segurança para o exercício das atividades dos mais de 7000 profissionais do segmento da beleza em Sumaré.</w:t>
      </w:r>
    </w:p>
    <w:p w14:paraId="31B6F421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52C0620A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 barbearia Aprigio orgulha-se de ser filha de Sumaré e elevar o nome da Cidade, tendo entre seus princípios e valores o caráter técnico e normativo, de maneira que, no pior cenário biológico vivido em nosso país, pôde contribuir para a elaboração da Lei de essencialidade da atividade do setor de beleza em Sumaré, que tornou-se referência em todo o país.</w:t>
      </w:r>
    </w:p>
    <w:p w14:paraId="397E017C" w14:textId="77777777" w:rsidR="000A0BC6" w:rsidRDefault="000A0BC6" w:rsidP="000A0BC6">
      <w:pPr>
        <w:shd w:val="clear" w:color="auto" w:fill="FFFFFF"/>
        <w:spacing w:after="0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</w:p>
    <w:p w14:paraId="320BC272" w14:textId="77777777" w:rsidR="000A0BC6" w:rsidRPr="00173580" w:rsidRDefault="000A0BC6" w:rsidP="000A0BC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Pessoas</w:t>
      </w:r>
      <w:r w:rsidRPr="00173580">
        <w:rPr>
          <w:rFonts w:ascii="Arial" w:hAnsi="Arial" w:cs="Arial"/>
          <w:sz w:val="22"/>
          <w:szCs w:val="22"/>
        </w:rPr>
        <w:t xml:space="preserve"> como Aprigio, </w:t>
      </w:r>
      <w:r>
        <w:rPr>
          <w:rFonts w:ascii="Arial" w:hAnsi="Arial" w:cs="Arial"/>
          <w:sz w:val="22"/>
          <w:szCs w:val="22"/>
        </w:rPr>
        <w:t xml:space="preserve">que mesmo não sendo nascidos em nossa terra tornaram-se </w:t>
      </w:r>
      <w:r w:rsidRPr="00173580">
        <w:rPr>
          <w:rFonts w:ascii="Arial" w:hAnsi="Arial" w:cs="Arial"/>
          <w:sz w:val="22"/>
          <w:szCs w:val="22"/>
        </w:rPr>
        <w:t>filhos d</w:t>
      </w:r>
      <w:r>
        <w:rPr>
          <w:rFonts w:ascii="Arial" w:hAnsi="Arial" w:cs="Arial"/>
          <w:sz w:val="22"/>
          <w:szCs w:val="22"/>
        </w:rPr>
        <w:t>e</w:t>
      </w:r>
      <w:r w:rsidRPr="00173580">
        <w:rPr>
          <w:rFonts w:ascii="Arial" w:hAnsi="Arial" w:cs="Arial"/>
          <w:sz w:val="22"/>
          <w:szCs w:val="22"/>
        </w:rPr>
        <w:t xml:space="preserve"> coração de nossa cidade, nos orgulham ao representar Sumaré de maneira tão positiva frente ao cenário nacional, enriquecendo e enobrecendo o nome de nosso município</w:t>
      </w:r>
      <w:r>
        <w:rPr>
          <w:rFonts w:ascii="Arial" w:hAnsi="Arial" w:cs="Arial"/>
          <w:sz w:val="22"/>
          <w:szCs w:val="22"/>
        </w:rPr>
        <w:t>, merecendo de todos nós os mais sinceros agradecimentos e aplausos.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endon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F9B7B5" w:rsidR="00211ADD" w:rsidRPr="00903E63" w:rsidRDefault="00FF70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098FDE" wp14:editId="6B44D4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31775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17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BC6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16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1A1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02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0BC6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rsid w:val="000A0BC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2020-10-28T19:07:00Z</dcterms:created>
  <dcterms:modified xsi:type="dcterms:W3CDTF">2020-10-29T13:32:00Z</dcterms:modified>
</cp:coreProperties>
</file>