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953F7" w:rsidRPr="00A51497" w:rsidP="005953F7" w14:paraId="5AAD7711" w14:textId="77777777">
      <w:pPr>
        <w:spacing w:after="0" w:line="360" w:lineRule="auto"/>
        <w:jc w:val="both"/>
        <w:rPr>
          <w:rFonts w:ascii="Arial" w:eastAsia="Times New Roman" w:hAnsi="Arial" w:cs="Arial"/>
          <w:color w:val="000000" w:themeColor="text1"/>
          <w:sz w:val="24"/>
          <w:szCs w:val="24"/>
          <w:lang w:eastAsia="pt-BR"/>
        </w:rPr>
      </w:pPr>
      <w:bookmarkStart w:id="0" w:name="_Hlk95149074"/>
      <w:permStart w:id="1" w:edGrp="everyone"/>
      <w:r w:rsidRPr="00A51497">
        <w:rPr>
          <w:rFonts w:ascii="Arial" w:eastAsia="Times New Roman" w:hAnsi="Arial" w:cs="Arial"/>
          <w:b/>
          <w:bCs/>
          <w:color w:val="000000" w:themeColor="text1"/>
          <w:sz w:val="24"/>
          <w:szCs w:val="24"/>
          <w:lang w:eastAsia="pt-BR"/>
        </w:rPr>
        <w:t>EXMO. SR. PRESIDENTE DA CÂMARA MUNICIPAL DE SUMARÉ/SP</w:t>
      </w:r>
      <w:r w:rsidRPr="00A51497">
        <w:rPr>
          <w:rFonts w:ascii="Arial" w:eastAsia="Times New Roman" w:hAnsi="Arial" w:cs="Arial"/>
          <w:color w:val="000000" w:themeColor="text1"/>
          <w:sz w:val="24"/>
          <w:szCs w:val="24"/>
          <w:lang w:eastAsia="pt-BR"/>
        </w:rPr>
        <w:t>.</w:t>
      </w:r>
    </w:p>
    <w:p w:rsidR="00AD590C" w:rsidRPr="00A51497" w:rsidP="005953F7" w14:paraId="10400E04" w14:textId="4F604752">
      <w:pPr>
        <w:spacing w:after="0" w:line="360" w:lineRule="auto"/>
        <w:rPr>
          <w:rFonts w:ascii="Arial" w:eastAsia="Times New Roman" w:hAnsi="Arial" w:cs="Arial"/>
          <w:b/>
          <w:bCs/>
          <w:color w:val="000000" w:themeColor="text1"/>
          <w:sz w:val="24"/>
          <w:szCs w:val="24"/>
          <w:lang w:eastAsia="pt-BR"/>
        </w:rPr>
      </w:pPr>
      <w:r w:rsidRPr="00A51497">
        <w:rPr>
          <w:rFonts w:ascii="Arial" w:eastAsia="Times New Roman" w:hAnsi="Arial" w:cs="Arial"/>
          <w:b/>
          <w:bCs/>
          <w:color w:val="000000" w:themeColor="text1"/>
          <w:sz w:val="24"/>
          <w:szCs w:val="24"/>
          <w:lang w:eastAsia="pt-BR"/>
        </w:rPr>
        <w:t xml:space="preserve">                                       </w:t>
      </w:r>
    </w:p>
    <w:p w:rsidR="00085D94" w:rsidP="00085D94" w14:paraId="3B9CFB24" w14:textId="39CC12E2">
      <w:pPr>
        <w:tabs>
          <w:tab w:val="left" w:pos="993"/>
        </w:tabs>
        <w:spacing w:after="0" w:line="360" w:lineRule="auto"/>
        <w:rPr>
          <w:rFonts w:ascii="Arial" w:eastAsia="Times New Roman" w:hAnsi="Arial" w:cs="Arial"/>
          <w:b/>
          <w:bCs/>
          <w:color w:val="000000" w:themeColor="text1"/>
          <w:sz w:val="24"/>
          <w:szCs w:val="24"/>
          <w:lang w:eastAsia="pt-BR"/>
        </w:rPr>
      </w:pPr>
      <w:r w:rsidRPr="00A51497">
        <w:rPr>
          <w:rFonts w:ascii="Arial" w:eastAsia="Times New Roman" w:hAnsi="Arial" w:cs="Arial"/>
          <w:b/>
          <w:bCs/>
          <w:color w:val="000000" w:themeColor="text1"/>
          <w:sz w:val="24"/>
          <w:szCs w:val="24"/>
          <w:lang w:eastAsia="pt-BR"/>
        </w:rPr>
        <w:t xml:space="preserve">PROJETO DE LEI Nº       </w:t>
      </w:r>
      <w:r w:rsidR="006576B2">
        <w:rPr>
          <w:rFonts w:ascii="Arial" w:eastAsia="Times New Roman" w:hAnsi="Arial" w:cs="Arial"/>
          <w:b/>
          <w:bCs/>
          <w:color w:val="000000" w:themeColor="text1"/>
          <w:sz w:val="24"/>
          <w:szCs w:val="24"/>
          <w:lang w:eastAsia="pt-BR"/>
        </w:rPr>
        <w:t xml:space="preserve">  /</w:t>
      </w:r>
      <w:r w:rsidRPr="00A51497">
        <w:rPr>
          <w:rFonts w:ascii="Arial" w:eastAsia="Times New Roman" w:hAnsi="Arial" w:cs="Arial"/>
          <w:b/>
          <w:bCs/>
          <w:color w:val="000000" w:themeColor="text1"/>
          <w:sz w:val="24"/>
          <w:szCs w:val="24"/>
          <w:lang w:eastAsia="pt-BR"/>
        </w:rPr>
        <w:t xml:space="preserve"> 202</w:t>
      </w:r>
      <w:r w:rsidRPr="00A51497" w:rsidR="00A51497">
        <w:rPr>
          <w:rFonts w:ascii="Arial" w:eastAsia="Times New Roman" w:hAnsi="Arial" w:cs="Arial"/>
          <w:b/>
          <w:bCs/>
          <w:color w:val="000000" w:themeColor="text1"/>
          <w:sz w:val="24"/>
          <w:szCs w:val="24"/>
          <w:lang w:eastAsia="pt-BR"/>
        </w:rPr>
        <w:t>2</w:t>
      </w:r>
    </w:p>
    <w:bookmarkEnd w:id="0"/>
    <w:p w:rsidR="0057046B" w:rsidRPr="00A51497" w:rsidP="00085D94" w14:paraId="5F22C1E8" w14:textId="77777777">
      <w:pPr>
        <w:tabs>
          <w:tab w:val="left" w:pos="993"/>
        </w:tabs>
        <w:spacing w:after="0" w:line="360" w:lineRule="auto"/>
        <w:rPr>
          <w:rFonts w:ascii="Arial" w:eastAsia="Times New Roman" w:hAnsi="Arial" w:cs="Arial"/>
          <w:b/>
          <w:bCs/>
          <w:color w:val="000000" w:themeColor="text1"/>
          <w:sz w:val="24"/>
          <w:szCs w:val="24"/>
          <w:lang w:eastAsia="pt-BR"/>
        </w:rPr>
      </w:pPr>
    </w:p>
    <w:p w:rsidR="00D5161F" w:rsidRPr="003345E4" w:rsidP="00D5161F" w14:paraId="2D279970" w14:textId="2B789602">
      <w:pPr>
        <w:pStyle w:val="Heading1"/>
        <w:shd w:val="clear" w:color="auto" w:fill="FFFFFF"/>
        <w:spacing w:before="300" w:after="300" w:line="300" w:lineRule="atLeast"/>
        <w:ind w:left="3000" w:right="300"/>
        <w:jc w:val="both"/>
        <w:rPr>
          <w:rFonts w:ascii="Arial" w:eastAsia="Times New Roman" w:hAnsi="Arial" w:cs="Arial"/>
          <w:b/>
          <w:bCs/>
          <w:color w:val="000000" w:themeColor="text1"/>
          <w:kern w:val="36"/>
          <w:sz w:val="24"/>
          <w:szCs w:val="24"/>
          <w:lang w:eastAsia="pt-BR"/>
        </w:rPr>
      </w:pPr>
      <w:r>
        <w:rPr>
          <w:rFonts w:ascii="Arial" w:eastAsia="Times New Roman" w:hAnsi="Arial" w:cs="Arial"/>
          <w:b/>
          <w:bCs/>
          <w:color w:val="000000" w:themeColor="text1"/>
          <w:sz w:val="24"/>
          <w:szCs w:val="24"/>
          <w:lang w:eastAsia="pt-BR"/>
        </w:rPr>
        <w:t>“</w:t>
      </w:r>
      <w:r w:rsidRPr="00355382" w:rsidR="00A51497">
        <w:rPr>
          <w:rFonts w:ascii="Arial" w:eastAsia="Times New Roman" w:hAnsi="Arial" w:cs="Arial"/>
          <w:b/>
          <w:bCs/>
          <w:color w:val="000000" w:themeColor="text1"/>
          <w:sz w:val="24"/>
          <w:szCs w:val="24"/>
          <w:lang w:eastAsia="pt-BR"/>
        </w:rPr>
        <w:t xml:space="preserve">DISPÕE SOBRE A REALIZAÇÃO DE EXAME OFTALMOLÓGICO </w:t>
      </w:r>
      <w:r w:rsidRPr="003345E4">
        <w:rPr>
          <w:rFonts w:ascii="Arial" w:eastAsia="Times New Roman" w:hAnsi="Arial" w:cs="Arial"/>
          <w:b/>
          <w:bCs/>
          <w:color w:val="000000" w:themeColor="text1"/>
          <w:kern w:val="36"/>
          <w:sz w:val="24"/>
          <w:szCs w:val="24"/>
          <w:lang w:eastAsia="pt-BR"/>
        </w:rPr>
        <w:t>O </w:t>
      </w:r>
      <w:r w:rsidRPr="003345E4" w:rsidR="003345E4">
        <w:rPr>
          <w:rFonts w:ascii="Arial" w:eastAsia="Times New Roman" w:hAnsi="Arial" w:cs="Arial"/>
          <w:b/>
          <w:bCs/>
          <w:color w:val="000000" w:themeColor="text1"/>
          <w:kern w:val="36"/>
          <w:sz w:val="24"/>
          <w:szCs w:val="24"/>
          <w:lang w:eastAsia="pt-BR"/>
        </w:rPr>
        <w:t>TESTE DO</w:t>
      </w:r>
      <w:r w:rsidRPr="003345E4">
        <w:rPr>
          <w:rFonts w:ascii="Arial" w:eastAsia="Times New Roman" w:hAnsi="Arial" w:cs="Arial"/>
          <w:b/>
          <w:bCs/>
          <w:color w:val="000000" w:themeColor="text1"/>
          <w:kern w:val="36"/>
          <w:sz w:val="24"/>
          <w:szCs w:val="24"/>
          <w:lang w:eastAsia="pt-BR"/>
        </w:rPr>
        <w:t xml:space="preserve"> REFLEXO </w:t>
      </w:r>
      <w:r w:rsidRPr="003345E4" w:rsidR="003345E4">
        <w:rPr>
          <w:rFonts w:ascii="Arial" w:eastAsia="Times New Roman" w:hAnsi="Arial" w:cs="Arial"/>
          <w:b/>
          <w:bCs/>
          <w:color w:val="000000" w:themeColor="text1"/>
          <w:kern w:val="36"/>
          <w:sz w:val="24"/>
          <w:szCs w:val="24"/>
          <w:lang w:eastAsia="pt-BR"/>
        </w:rPr>
        <w:t>VERMELHO, CONHECIDO</w:t>
      </w:r>
      <w:r w:rsidRPr="003345E4">
        <w:rPr>
          <w:rFonts w:ascii="Arial" w:eastAsia="Times New Roman" w:hAnsi="Arial" w:cs="Arial"/>
          <w:b/>
          <w:bCs/>
          <w:color w:val="000000" w:themeColor="text1"/>
          <w:kern w:val="36"/>
          <w:sz w:val="24"/>
          <w:szCs w:val="24"/>
          <w:lang w:eastAsia="pt-BR"/>
        </w:rPr>
        <w:t xml:space="preserve"> COMO TESTE DO OLHINHO EM CRIANÇAS RECÉM-NASCIDAS E DÁ OUTRAS PROVIDENCIAS."</w:t>
      </w:r>
    </w:p>
    <w:p w:rsidR="00D5161F" w:rsidP="0057046B" w14:paraId="3B574319" w14:textId="77777777">
      <w:pPr>
        <w:keepNext/>
        <w:overflowPunct w:val="0"/>
        <w:autoSpaceDE w:val="0"/>
        <w:autoSpaceDN w:val="0"/>
        <w:adjustRightInd w:val="0"/>
        <w:spacing w:after="0" w:line="240" w:lineRule="auto"/>
        <w:ind w:left="2835"/>
        <w:jc w:val="both"/>
        <w:textAlignment w:val="baseline"/>
        <w:outlineLvl w:val="0"/>
        <w:rPr>
          <w:rFonts w:ascii="Arial" w:eastAsia="Times New Roman" w:hAnsi="Arial" w:cs="Arial"/>
          <w:b/>
          <w:bCs/>
          <w:color w:val="000000" w:themeColor="text1"/>
          <w:sz w:val="24"/>
          <w:szCs w:val="24"/>
          <w:lang w:eastAsia="pt-BR"/>
        </w:rPr>
      </w:pPr>
    </w:p>
    <w:p w:rsidR="00D5161F" w:rsidP="0057046B" w14:paraId="6768E66A" w14:textId="77777777">
      <w:pPr>
        <w:keepNext/>
        <w:overflowPunct w:val="0"/>
        <w:autoSpaceDE w:val="0"/>
        <w:autoSpaceDN w:val="0"/>
        <w:adjustRightInd w:val="0"/>
        <w:spacing w:after="0" w:line="240" w:lineRule="auto"/>
        <w:ind w:left="2835"/>
        <w:jc w:val="both"/>
        <w:textAlignment w:val="baseline"/>
        <w:outlineLvl w:val="0"/>
        <w:rPr>
          <w:rFonts w:ascii="Arial" w:eastAsia="Times New Roman" w:hAnsi="Arial" w:cs="Arial"/>
          <w:b/>
          <w:bCs/>
          <w:color w:val="000000" w:themeColor="text1"/>
          <w:sz w:val="24"/>
          <w:szCs w:val="24"/>
          <w:lang w:eastAsia="pt-BR"/>
        </w:rPr>
      </w:pPr>
    </w:p>
    <w:p w:rsidR="00144638" w:rsidRPr="00A51497" w:rsidP="00144638" w14:paraId="48C4D139" w14:textId="77777777">
      <w:pPr>
        <w:ind w:left="2835"/>
        <w:jc w:val="both"/>
        <w:rPr>
          <w:rFonts w:ascii="Arial" w:eastAsia="Times New Roman" w:hAnsi="Arial" w:cs="Arial"/>
          <w:b/>
          <w:bCs/>
          <w:color w:val="000000" w:themeColor="text1"/>
          <w:spacing w:val="2"/>
          <w:sz w:val="24"/>
          <w:szCs w:val="24"/>
          <w:lang w:eastAsia="pt-BR"/>
        </w:rPr>
      </w:pPr>
      <w:r w:rsidRPr="00A51497">
        <w:rPr>
          <w:rFonts w:ascii="Arial" w:eastAsia="Times New Roman" w:hAnsi="Arial" w:cs="Arial"/>
          <w:color w:val="000000" w:themeColor="text1"/>
          <w:sz w:val="24"/>
          <w:szCs w:val="24"/>
          <w:lang w:eastAsia="pt-BR"/>
        </w:rPr>
        <w:br/>
      </w:r>
      <w:r w:rsidRPr="00A51497">
        <w:rPr>
          <w:rFonts w:ascii="Arial" w:eastAsia="Times New Roman" w:hAnsi="Arial" w:cs="Arial"/>
          <w:b/>
          <w:bCs/>
          <w:color w:val="000000" w:themeColor="text1"/>
          <w:spacing w:val="2"/>
          <w:sz w:val="24"/>
          <w:szCs w:val="24"/>
          <w:lang w:eastAsia="pt-BR"/>
        </w:rPr>
        <w:t>O PREFEITO DO MUNICÍPIO DE SUMARÉ</w:t>
      </w:r>
    </w:p>
    <w:p w:rsidR="00144638" w:rsidRPr="00A51497" w:rsidP="00144638" w14:paraId="419B5631" w14:textId="77777777">
      <w:pPr>
        <w:shd w:val="clear" w:color="auto" w:fill="FFFFFF"/>
        <w:spacing w:before="60" w:after="0" w:line="240" w:lineRule="auto"/>
        <w:ind w:firstLine="165"/>
        <w:jc w:val="both"/>
        <w:rPr>
          <w:rFonts w:ascii="Arial" w:eastAsia="Times New Roman" w:hAnsi="Arial" w:cs="Arial"/>
          <w:b/>
          <w:bCs/>
          <w:color w:val="000000" w:themeColor="text1"/>
          <w:spacing w:val="2"/>
          <w:sz w:val="24"/>
          <w:szCs w:val="24"/>
          <w:lang w:eastAsia="pt-BR"/>
        </w:rPr>
      </w:pPr>
      <w:r w:rsidRPr="00A51497">
        <w:rPr>
          <w:rFonts w:ascii="Arial" w:eastAsia="Times New Roman" w:hAnsi="Arial" w:cs="Arial"/>
          <w:b/>
          <w:bCs/>
          <w:color w:val="000000" w:themeColor="text1"/>
          <w:spacing w:val="2"/>
          <w:sz w:val="24"/>
          <w:szCs w:val="24"/>
          <w:lang w:eastAsia="pt-BR"/>
        </w:rPr>
        <w:t xml:space="preserve"> </w:t>
      </w:r>
    </w:p>
    <w:p w:rsidR="00144638" w:rsidP="00E023FE" w14:paraId="7F467182" w14:textId="6626A842">
      <w:pPr>
        <w:shd w:val="clear" w:color="auto" w:fill="FFFFFF"/>
        <w:spacing w:before="60" w:after="0" w:line="276" w:lineRule="auto"/>
        <w:ind w:left="165"/>
        <w:jc w:val="both"/>
        <w:rPr>
          <w:rFonts w:ascii="Arial" w:eastAsia="Times New Roman" w:hAnsi="Arial" w:cs="Arial"/>
          <w:color w:val="000000" w:themeColor="text1"/>
          <w:spacing w:val="2"/>
          <w:sz w:val="24"/>
          <w:szCs w:val="24"/>
          <w:lang w:eastAsia="pt-BR"/>
        </w:rPr>
      </w:pPr>
      <w:r w:rsidRPr="00A51497">
        <w:rPr>
          <w:rFonts w:ascii="Arial" w:eastAsia="Times New Roman" w:hAnsi="Arial" w:cs="Arial"/>
          <w:color w:val="000000" w:themeColor="text1"/>
          <w:spacing w:val="2"/>
          <w:sz w:val="24"/>
          <w:szCs w:val="24"/>
          <w:lang w:eastAsia="pt-BR"/>
        </w:rPr>
        <w:t xml:space="preserve">                         Faço saber que a Câmara Municipal de Sumaré aprovou, sanciono e promulgo a seguinte lei:</w:t>
      </w:r>
    </w:p>
    <w:p w:rsidR="000F5928" w:rsidP="000F5928" w14:paraId="28F7CDBA" w14:textId="77777777">
      <w:pPr>
        <w:spacing w:after="200" w:line="276" w:lineRule="auto"/>
        <w:jc w:val="both"/>
        <w:rPr>
          <w:rFonts w:ascii="Arial" w:hAnsi="Arial" w:cs="Arial"/>
          <w:color w:val="000000" w:themeColor="text1"/>
          <w:sz w:val="24"/>
          <w:szCs w:val="24"/>
        </w:rPr>
      </w:pPr>
    </w:p>
    <w:p w:rsidR="000F5928" w:rsidP="00D5161F" w14:paraId="67DE9DC3" w14:textId="1CB9C4A2">
      <w:pPr>
        <w:spacing w:before="100" w:beforeAutospacing="1" w:after="100" w:afterAutospacing="1" w:line="240" w:lineRule="auto"/>
        <w:jc w:val="both"/>
        <w:rPr>
          <w:rFonts w:ascii="Arial" w:hAnsi="Arial" w:cs="Arial"/>
          <w:color w:val="000000" w:themeColor="text1"/>
          <w:sz w:val="24"/>
          <w:szCs w:val="24"/>
        </w:rPr>
      </w:pPr>
      <w:r w:rsidRPr="00A51497">
        <w:rPr>
          <w:rFonts w:ascii="Arial" w:hAnsi="Arial" w:cs="Arial"/>
          <w:b/>
          <w:bCs/>
          <w:color w:val="000000" w:themeColor="text1"/>
          <w:sz w:val="24"/>
          <w:szCs w:val="24"/>
        </w:rPr>
        <w:t>Art. 1º.</w:t>
      </w:r>
      <w:r w:rsidRPr="00A51497">
        <w:rPr>
          <w:rFonts w:ascii="Arial" w:hAnsi="Arial" w:cs="Arial"/>
          <w:color w:val="000000" w:themeColor="text1"/>
          <w:sz w:val="24"/>
          <w:szCs w:val="24"/>
        </w:rPr>
        <w:t xml:space="preserve"> É obrigatória a realização</w:t>
      </w:r>
      <w:r w:rsidR="00D5161F">
        <w:rPr>
          <w:rFonts w:ascii="Arial" w:hAnsi="Arial" w:cs="Arial"/>
          <w:color w:val="000000" w:themeColor="text1"/>
          <w:sz w:val="24"/>
          <w:szCs w:val="24"/>
        </w:rPr>
        <w:t xml:space="preserve"> </w:t>
      </w:r>
      <w:r w:rsidRPr="00A51497">
        <w:rPr>
          <w:rFonts w:ascii="Arial" w:hAnsi="Arial" w:cs="Arial"/>
          <w:color w:val="000000" w:themeColor="text1"/>
          <w:sz w:val="24"/>
          <w:szCs w:val="24"/>
        </w:rPr>
        <w:t>do “Teste do Olhinho” nos recém nascidos</w:t>
      </w:r>
      <w:r w:rsidR="00AD31AE">
        <w:rPr>
          <w:rFonts w:ascii="Arial" w:hAnsi="Arial" w:cs="Arial"/>
          <w:color w:val="000000" w:themeColor="text1"/>
          <w:sz w:val="24"/>
          <w:szCs w:val="24"/>
        </w:rPr>
        <w:t xml:space="preserve"> residentes e domiciliados em Sumaré</w:t>
      </w:r>
      <w:r w:rsidRPr="00A51497">
        <w:rPr>
          <w:rFonts w:ascii="Arial" w:hAnsi="Arial" w:cs="Arial"/>
          <w:color w:val="000000" w:themeColor="text1"/>
          <w:sz w:val="24"/>
          <w:szCs w:val="24"/>
        </w:rPr>
        <w:t xml:space="preserve"> em maternidades e serviços hospitalares da rede pública ou conveniados com o SUS (Sistema Único de Saúde), para o diagnóstico de doenças oculares</w:t>
      </w:r>
      <w:r w:rsidR="00E705D1">
        <w:rPr>
          <w:rFonts w:ascii="Arial" w:hAnsi="Arial" w:cs="Arial"/>
          <w:color w:val="000000" w:themeColor="text1"/>
          <w:sz w:val="24"/>
          <w:szCs w:val="24"/>
        </w:rPr>
        <w:t xml:space="preserve"> no âmbito do município de Sumaré</w:t>
      </w:r>
      <w:r>
        <w:rPr>
          <w:rFonts w:ascii="Arial" w:hAnsi="Arial" w:cs="Arial"/>
          <w:color w:val="000000" w:themeColor="text1"/>
          <w:sz w:val="24"/>
          <w:szCs w:val="24"/>
        </w:rPr>
        <w:t>.</w:t>
      </w:r>
    </w:p>
    <w:p w:rsidR="000F5928" w:rsidRPr="00355382" w:rsidP="000F5928" w14:paraId="066385A8" w14:textId="6D64B205">
      <w:pPr>
        <w:spacing w:before="100" w:beforeAutospacing="1" w:after="100" w:afterAutospacing="1" w:line="240" w:lineRule="auto"/>
        <w:jc w:val="both"/>
        <w:rPr>
          <w:rFonts w:ascii="Arial" w:eastAsia="Times New Roman" w:hAnsi="Arial" w:cs="Arial"/>
          <w:color w:val="000000" w:themeColor="text1"/>
          <w:sz w:val="24"/>
          <w:szCs w:val="24"/>
          <w:lang w:eastAsia="pt-BR"/>
        </w:rPr>
      </w:pPr>
      <w:r w:rsidRPr="00355382">
        <w:rPr>
          <w:rFonts w:ascii="Arial" w:eastAsia="Times New Roman" w:hAnsi="Arial" w:cs="Arial"/>
          <w:b/>
          <w:bCs/>
          <w:color w:val="000000" w:themeColor="text1"/>
          <w:sz w:val="24"/>
          <w:szCs w:val="24"/>
          <w:lang w:eastAsia="pt-BR"/>
        </w:rPr>
        <w:t xml:space="preserve">Parágrafo </w:t>
      </w:r>
      <w:r w:rsidRPr="000F5928">
        <w:rPr>
          <w:rFonts w:ascii="Arial" w:eastAsia="Times New Roman" w:hAnsi="Arial" w:cs="Arial"/>
          <w:b/>
          <w:bCs/>
          <w:color w:val="000000" w:themeColor="text1"/>
          <w:sz w:val="24"/>
          <w:szCs w:val="24"/>
          <w:lang w:eastAsia="pt-BR"/>
        </w:rPr>
        <w:t>Primeiro</w:t>
      </w:r>
      <w:r w:rsidRPr="00355382">
        <w:rPr>
          <w:rFonts w:ascii="Arial" w:eastAsia="Times New Roman" w:hAnsi="Arial" w:cs="Arial"/>
          <w:b/>
          <w:bCs/>
          <w:color w:val="000000" w:themeColor="text1"/>
          <w:sz w:val="24"/>
          <w:szCs w:val="24"/>
          <w:lang w:eastAsia="pt-BR"/>
        </w:rPr>
        <w:t xml:space="preserve"> - </w:t>
      </w:r>
      <w:r w:rsidRPr="00355382">
        <w:rPr>
          <w:rFonts w:ascii="Arial" w:eastAsia="Times New Roman" w:hAnsi="Arial" w:cs="Arial"/>
          <w:color w:val="000000" w:themeColor="text1"/>
          <w:sz w:val="24"/>
          <w:szCs w:val="24"/>
          <w:lang w:eastAsia="pt-BR"/>
        </w:rPr>
        <w:t xml:space="preserve">Os exames serão feitos visando essencialmente, a detecção precoce de doenças oculares, que por sua gravidade, exigem tratamento imediato, em especial o </w:t>
      </w:r>
      <w:r w:rsidRPr="00355382">
        <w:rPr>
          <w:rFonts w:ascii="Arial" w:eastAsia="Times New Roman" w:hAnsi="Arial" w:cs="Arial"/>
          <w:color w:val="000000" w:themeColor="text1"/>
          <w:sz w:val="24"/>
          <w:szCs w:val="24"/>
          <w:lang w:eastAsia="pt-BR"/>
        </w:rPr>
        <w:t>retinoblastoma</w:t>
      </w:r>
      <w:r w:rsidRPr="00355382">
        <w:rPr>
          <w:rFonts w:ascii="Arial" w:eastAsia="Times New Roman" w:hAnsi="Arial" w:cs="Arial"/>
          <w:color w:val="000000" w:themeColor="text1"/>
          <w:sz w:val="24"/>
          <w:szCs w:val="24"/>
          <w:lang w:eastAsia="pt-BR"/>
        </w:rPr>
        <w:t xml:space="preserve"> (tumor maligno do globo ocular).</w:t>
      </w:r>
    </w:p>
    <w:p w:rsidR="0057046B" w:rsidP="0057046B" w14:paraId="1E7C1804" w14:textId="553BBBA7">
      <w:pPr>
        <w:jc w:val="both"/>
        <w:rPr>
          <w:rFonts w:ascii="Arial" w:hAnsi="Arial" w:cs="Arial"/>
          <w:color w:val="000000" w:themeColor="text1"/>
          <w:sz w:val="24"/>
          <w:szCs w:val="24"/>
        </w:rPr>
      </w:pPr>
      <w:r w:rsidRPr="00A51497">
        <w:rPr>
          <w:rFonts w:ascii="Arial" w:hAnsi="Arial" w:cs="Arial"/>
          <w:b/>
          <w:bCs/>
          <w:color w:val="000000" w:themeColor="text1"/>
          <w:sz w:val="24"/>
          <w:szCs w:val="24"/>
        </w:rPr>
        <w:t xml:space="preserve">Parágrafo </w:t>
      </w:r>
      <w:r w:rsidR="000F5928">
        <w:rPr>
          <w:rFonts w:ascii="Arial" w:hAnsi="Arial" w:cs="Arial"/>
          <w:b/>
          <w:bCs/>
          <w:color w:val="000000" w:themeColor="text1"/>
          <w:sz w:val="24"/>
          <w:szCs w:val="24"/>
        </w:rPr>
        <w:t>Segundo</w:t>
      </w:r>
      <w:r w:rsidR="00C86F44">
        <w:rPr>
          <w:rFonts w:ascii="Arial" w:hAnsi="Arial" w:cs="Arial"/>
          <w:color w:val="000000" w:themeColor="text1"/>
          <w:sz w:val="24"/>
          <w:szCs w:val="24"/>
        </w:rPr>
        <w:t>-</w:t>
      </w:r>
      <w:r w:rsidRPr="00A51497">
        <w:rPr>
          <w:rFonts w:ascii="Arial" w:hAnsi="Arial" w:cs="Arial"/>
          <w:color w:val="000000" w:themeColor="text1"/>
          <w:sz w:val="24"/>
          <w:szCs w:val="24"/>
        </w:rPr>
        <w:t xml:space="preserve"> O exame a que se refere o caput deste artigo será realizado sob responsabilidade técnica do pediatra ou do oftalmologista da unidade. </w:t>
      </w:r>
    </w:p>
    <w:p w:rsidR="0057046B" w:rsidRPr="00A51497" w:rsidP="0057046B" w14:paraId="19B21125" w14:textId="77777777">
      <w:pPr>
        <w:jc w:val="both"/>
        <w:rPr>
          <w:rFonts w:ascii="Arial" w:hAnsi="Arial" w:cs="Arial"/>
          <w:color w:val="000000" w:themeColor="text1"/>
          <w:sz w:val="24"/>
          <w:szCs w:val="24"/>
        </w:rPr>
      </w:pPr>
      <w:r w:rsidRPr="00A51497">
        <w:rPr>
          <w:rFonts w:ascii="Arial" w:hAnsi="Arial" w:cs="Arial"/>
          <w:b/>
          <w:bCs/>
          <w:color w:val="000000" w:themeColor="text1"/>
          <w:sz w:val="24"/>
          <w:szCs w:val="24"/>
        </w:rPr>
        <w:t>Art. 2º.</w:t>
      </w:r>
      <w:r w:rsidRPr="00A51497">
        <w:rPr>
          <w:rFonts w:ascii="Arial" w:hAnsi="Arial" w:cs="Arial"/>
          <w:color w:val="000000" w:themeColor="text1"/>
          <w:sz w:val="24"/>
          <w:szCs w:val="24"/>
        </w:rPr>
        <w:t xml:space="preserve"> Na hipótese prevista no artigo anterior, a família da criança deve ser notificada e encaminhada a um centro especializado para tratamento dessas patologias.</w:t>
      </w:r>
    </w:p>
    <w:p w:rsidR="0057046B" w:rsidP="0057046B" w14:paraId="5F487B0D" w14:textId="4B85E076">
      <w:pPr>
        <w:jc w:val="both"/>
        <w:rPr>
          <w:rFonts w:ascii="Arial" w:hAnsi="Arial" w:cs="Arial"/>
          <w:color w:val="000000" w:themeColor="text1"/>
          <w:sz w:val="24"/>
          <w:szCs w:val="24"/>
        </w:rPr>
      </w:pPr>
      <w:r w:rsidRPr="00A51497">
        <w:rPr>
          <w:rFonts w:ascii="Arial" w:hAnsi="Arial" w:cs="Arial"/>
          <w:b/>
          <w:bCs/>
          <w:color w:val="000000" w:themeColor="text1"/>
          <w:sz w:val="24"/>
          <w:szCs w:val="24"/>
        </w:rPr>
        <w:t xml:space="preserve"> Art. 3º</w:t>
      </w:r>
      <w:r w:rsidRPr="00A51497">
        <w:rPr>
          <w:rFonts w:ascii="Arial" w:hAnsi="Arial" w:cs="Arial"/>
          <w:color w:val="000000" w:themeColor="text1"/>
          <w:sz w:val="24"/>
          <w:szCs w:val="24"/>
        </w:rPr>
        <w:t xml:space="preserve">. Os resultados positivos de patologias congênitas deverão ser comunicados à Secretaria Estadual de Saúde, visando o desenvolvimento de um banco de dados, para ações de tratamento e prevenção. </w:t>
      </w:r>
    </w:p>
    <w:p w:rsidR="002531F4" w:rsidP="00D5161F" w14:paraId="6240E728" w14:textId="40255656">
      <w:pPr>
        <w:spacing w:before="100" w:beforeAutospacing="1" w:after="100" w:afterAutospacing="1" w:line="240" w:lineRule="auto"/>
        <w:jc w:val="both"/>
        <w:rPr>
          <w:rFonts w:ascii="Calibri" w:hAnsi="Calibri" w:cs="Calibri"/>
          <w:color w:val="333333"/>
          <w:sz w:val="23"/>
          <w:szCs w:val="23"/>
          <w:shd w:val="clear" w:color="auto" w:fill="FFFFFF"/>
        </w:rPr>
      </w:pPr>
      <w:r w:rsidRPr="00355382">
        <w:rPr>
          <w:rFonts w:ascii="Arial" w:eastAsia="Times New Roman" w:hAnsi="Arial" w:cs="Arial"/>
          <w:b/>
          <w:bCs/>
          <w:color w:val="000000" w:themeColor="text1"/>
          <w:sz w:val="24"/>
          <w:szCs w:val="24"/>
          <w:lang w:eastAsia="pt-BR"/>
        </w:rPr>
        <w:t xml:space="preserve">Art. </w:t>
      </w:r>
      <w:r>
        <w:rPr>
          <w:rFonts w:ascii="Arial" w:eastAsia="Times New Roman" w:hAnsi="Arial" w:cs="Arial"/>
          <w:b/>
          <w:bCs/>
          <w:color w:val="000000" w:themeColor="text1"/>
          <w:sz w:val="24"/>
          <w:szCs w:val="24"/>
          <w:lang w:eastAsia="pt-BR"/>
        </w:rPr>
        <w:t>4</w:t>
      </w:r>
      <w:r w:rsidRPr="00355382">
        <w:rPr>
          <w:rFonts w:ascii="Arial" w:eastAsia="Times New Roman" w:hAnsi="Arial" w:cs="Arial"/>
          <w:b/>
          <w:bCs/>
          <w:color w:val="000000" w:themeColor="text1"/>
          <w:sz w:val="24"/>
          <w:szCs w:val="24"/>
          <w:lang w:eastAsia="pt-BR"/>
        </w:rPr>
        <w:t>º </w:t>
      </w:r>
      <w:r w:rsidRPr="002531F4">
        <w:rPr>
          <w:rFonts w:ascii="Arial" w:hAnsi="Arial" w:cs="Arial"/>
          <w:color w:val="000000" w:themeColor="text1"/>
          <w:sz w:val="24"/>
          <w:szCs w:val="24"/>
          <w:shd w:val="clear" w:color="auto" w:fill="FFFFFF"/>
        </w:rPr>
        <w:t>O Poder Executivo e a Secretaria Municipal da Saúde expedirão as normas regulamentares para a implementação da obrigatoriedade do </w:t>
      </w:r>
      <w:r w:rsidRPr="002531F4">
        <w:rPr>
          <w:rFonts w:ascii="Arial" w:hAnsi="Arial" w:cs="Arial"/>
          <w:color w:val="000000" w:themeColor="text1"/>
          <w:sz w:val="24"/>
          <w:szCs w:val="24"/>
        </w:rPr>
        <w:t>teste</w:t>
      </w:r>
      <w:r>
        <w:rPr>
          <w:rFonts w:ascii="Calibri" w:hAnsi="Calibri" w:cs="Calibri"/>
          <w:color w:val="333333"/>
          <w:sz w:val="23"/>
          <w:szCs w:val="23"/>
          <w:shd w:val="clear" w:color="auto" w:fill="FFFFFF"/>
        </w:rPr>
        <w:t>.</w:t>
      </w:r>
    </w:p>
    <w:p w:rsidR="00D5161F" w:rsidRPr="003345E4" w:rsidP="00D5161F" w14:paraId="3C22E3D6" w14:textId="47A5D691">
      <w:pPr>
        <w:spacing w:before="100" w:beforeAutospacing="1" w:after="100" w:afterAutospacing="1" w:line="240" w:lineRule="auto"/>
        <w:jc w:val="both"/>
        <w:rPr>
          <w:rFonts w:ascii="Arial" w:hAnsi="Arial" w:cs="Arial"/>
          <w:color w:val="000000" w:themeColor="text1"/>
          <w:sz w:val="24"/>
          <w:szCs w:val="24"/>
          <w:shd w:val="clear" w:color="auto" w:fill="FFFFFF"/>
        </w:rPr>
      </w:pPr>
      <w:r w:rsidRPr="003345E4">
        <w:rPr>
          <w:rFonts w:ascii="Arial" w:eastAsia="Times New Roman" w:hAnsi="Arial" w:cs="Arial"/>
          <w:b/>
          <w:bCs/>
          <w:color w:val="000000" w:themeColor="text1"/>
          <w:sz w:val="24"/>
          <w:szCs w:val="24"/>
          <w:lang w:eastAsia="pt-BR"/>
        </w:rPr>
        <w:t xml:space="preserve">Art. </w:t>
      </w:r>
      <w:r w:rsidR="002531F4">
        <w:rPr>
          <w:rFonts w:ascii="Arial" w:eastAsia="Times New Roman" w:hAnsi="Arial" w:cs="Arial"/>
          <w:b/>
          <w:bCs/>
          <w:color w:val="000000" w:themeColor="text1"/>
          <w:sz w:val="24"/>
          <w:szCs w:val="24"/>
          <w:lang w:eastAsia="pt-BR"/>
        </w:rPr>
        <w:t>5</w:t>
      </w:r>
      <w:r w:rsidRPr="003345E4">
        <w:rPr>
          <w:rFonts w:ascii="Arial" w:eastAsia="Times New Roman" w:hAnsi="Arial" w:cs="Arial"/>
          <w:b/>
          <w:bCs/>
          <w:color w:val="000000" w:themeColor="text1"/>
          <w:sz w:val="24"/>
          <w:szCs w:val="24"/>
          <w:lang w:eastAsia="pt-BR"/>
        </w:rPr>
        <w:t>º</w:t>
      </w:r>
      <w:r w:rsidRPr="003345E4">
        <w:rPr>
          <w:rFonts w:ascii="Arial" w:eastAsia="Times New Roman" w:hAnsi="Arial" w:cs="Arial"/>
          <w:color w:val="000000" w:themeColor="text1"/>
          <w:sz w:val="24"/>
          <w:szCs w:val="24"/>
          <w:lang w:eastAsia="pt-BR"/>
        </w:rPr>
        <w:t xml:space="preserve">. </w:t>
      </w:r>
      <w:r w:rsidRPr="003345E4">
        <w:rPr>
          <w:rFonts w:ascii="Arial" w:hAnsi="Arial" w:cs="Arial"/>
          <w:color w:val="000000" w:themeColor="text1"/>
          <w:sz w:val="24"/>
          <w:szCs w:val="24"/>
          <w:shd w:val="clear" w:color="auto" w:fill="FFFFFF"/>
        </w:rPr>
        <w:t>No que couber, esta </w:t>
      </w:r>
      <w:r w:rsidRPr="003345E4">
        <w:rPr>
          <w:rFonts w:ascii="Arial" w:hAnsi="Arial" w:cs="Arial"/>
          <w:color w:val="000000" w:themeColor="text1"/>
          <w:sz w:val="24"/>
          <w:szCs w:val="24"/>
        </w:rPr>
        <w:t>lei</w:t>
      </w:r>
      <w:r w:rsidRPr="003345E4">
        <w:rPr>
          <w:rFonts w:ascii="Arial" w:hAnsi="Arial" w:cs="Arial"/>
          <w:color w:val="000000" w:themeColor="text1"/>
          <w:sz w:val="24"/>
          <w:szCs w:val="24"/>
          <w:shd w:val="clear" w:color="auto" w:fill="FFFFFF"/>
        </w:rPr>
        <w:t> será regulamentada por Decreto do Executivo, no prazo de 30 (trinta) dias.</w:t>
      </w:r>
    </w:p>
    <w:p w:rsidR="00D5161F" w:rsidRPr="0057046B" w:rsidP="00D5161F" w14:paraId="218B6342" w14:textId="3121C910">
      <w:pPr>
        <w:spacing w:before="100" w:beforeAutospacing="1" w:after="100" w:afterAutospacing="1" w:line="240" w:lineRule="auto"/>
        <w:jc w:val="both"/>
        <w:rPr>
          <w:rFonts w:ascii="Arial" w:eastAsia="Times New Roman" w:hAnsi="Arial" w:cs="Arial"/>
          <w:color w:val="000000" w:themeColor="text1"/>
          <w:sz w:val="24"/>
          <w:szCs w:val="24"/>
          <w:lang w:eastAsia="pt-BR"/>
        </w:rPr>
      </w:pPr>
      <w:r w:rsidRPr="0057046B">
        <w:rPr>
          <w:rFonts w:ascii="Arial" w:eastAsia="Times New Roman" w:hAnsi="Arial" w:cs="Arial"/>
          <w:b/>
          <w:bCs/>
          <w:color w:val="000000" w:themeColor="text1"/>
          <w:sz w:val="24"/>
          <w:szCs w:val="24"/>
          <w:lang w:eastAsia="pt-BR"/>
        </w:rPr>
        <w:t xml:space="preserve">Art. </w:t>
      </w:r>
      <w:r w:rsidR="002531F4">
        <w:rPr>
          <w:rFonts w:ascii="Arial" w:eastAsia="Times New Roman" w:hAnsi="Arial" w:cs="Arial"/>
          <w:b/>
          <w:bCs/>
          <w:color w:val="000000" w:themeColor="text1"/>
          <w:sz w:val="24"/>
          <w:szCs w:val="24"/>
          <w:lang w:eastAsia="pt-BR"/>
        </w:rPr>
        <w:t>6</w:t>
      </w:r>
      <w:r w:rsidRPr="0057046B">
        <w:rPr>
          <w:rFonts w:ascii="Arial" w:eastAsia="Times New Roman" w:hAnsi="Arial" w:cs="Arial"/>
          <w:b/>
          <w:bCs/>
          <w:color w:val="000000" w:themeColor="text1"/>
          <w:sz w:val="24"/>
          <w:szCs w:val="24"/>
          <w:lang w:eastAsia="pt-BR"/>
        </w:rPr>
        <w:t>º</w:t>
      </w:r>
      <w:r w:rsidRPr="003345E4">
        <w:rPr>
          <w:rFonts w:ascii="Arial" w:eastAsia="Times New Roman" w:hAnsi="Arial" w:cs="Arial"/>
          <w:b/>
          <w:bCs/>
          <w:color w:val="000000" w:themeColor="text1"/>
          <w:sz w:val="24"/>
          <w:szCs w:val="24"/>
          <w:lang w:eastAsia="pt-BR"/>
        </w:rPr>
        <w:t>.</w:t>
      </w:r>
      <w:r w:rsidRPr="0057046B">
        <w:rPr>
          <w:rFonts w:ascii="Arial" w:eastAsia="Times New Roman" w:hAnsi="Arial" w:cs="Arial"/>
          <w:color w:val="000000" w:themeColor="text1"/>
          <w:sz w:val="24"/>
          <w:szCs w:val="24"/>
          <w:lang w:eastAsia="pt-BR"/>
        </w:rPr>
        <w:t xml:space="preserve"> As despesas decorrentes da execução desta Lei correrão por conta das dotações orçamentárias próprias, suplementadas se necessário.</w:t>
      </w:r>
    </w:p>
    <w:p w:rsidR="00D5161F" w:rsidRPr="0057046B" w:rsidP="00D5161F" w14:paraId="6AB1ADE0" w14:textId="2AF35A83">
      <w:pPr>
        <w:overflowPunct w:val="0"/>
        <w:autoSpaceDE w:val="0"/>
        <w:autoSpaceDN w:val="0"/>
        <w:adjustRightInd w:val="0"/>
        <w:spacing w:after="0" w:line="240" w:lineRule="auto"/>
        <w:jc w:val="both"/>
        <w:textAlignment w:val="baseline"/>
        <w:rPr>
          <w:rFonts w:ascii="Arial" w:eastAsia="Times New Roman" w:hAnsi="Arial" w:cs="Arial"/>
          <w:color w:val="000000" w:themeColor="text1"/>
          <w:sz w:val="24"/>
          <w:szCs w:val="24"/>
          <w:lang w:eastAsia="pt-BR"/>
        </w:rPr>
      </w:pPr>
      <w:r w:rsidRPr="0057046B">
        <w:rPr>
          <w:rFonts w:ascii="Arial" w:eastAsia="Times New Roman" w:hAnsi="Arial" w:cs="Arial"/>
          <w:b/>
          <w:bCs/>
          <w:color w:val="000000" w:themeColor="text1"/>
          <w:sz w:val="24"/>
          <w:szCs w:val="24"/>
          <w:lang w:eastAsia="pt-BR"/>
        </w:rPr>
        <w:t xml:space="preserve">Art. </w:t>
      </w:r>
      <w:r w:rsidR="002531F4">
        <w:rPr>
          <w:rFonts w:ascii="Arial" w:eastAsia="Times New Roman" w:hAnsi="Arial" w:cs="Arial"/>
          <w:b/>
          <w:bCs/>
          <w:color w:val="000000" w:themeColor="text1"/>
          <w:sz w:val="24"/>
          <w:szCs w:val="24"/>
          <w:lang w:eastAsia="pt-BR"/>
        </w:rPr>
        <w:t>7</w:t>
      </w:r>
      <w:r w:rsidRPr="003345E4">
        <w:rPr>
          <w:rFonts w:ascii="Arial" w:eastAsia="Times New Roman" w:hAnsi="Arial" w:cs="Arial"/>
          <w:b/>
          <w:bCs/>
          <w:color w:val="000000" w:themeColor="text1"/>
          <w:sz w:val="24"/>
          <w:szCs w:val="24"/>
          <w:lang w:eastAsia="pt-BR"/>
        </w:rPr>
        <w:t>º-</w:t>
      </w:r>
      <w:r w:rsidRPr="0057046B">
        <w:rPr>
          <w:rFonts w:ascii="Arial" w:eastAsia="Times New Roman" w:hAnsi="Arial" w:cs="Arial"/>
          <w:color w:val="000000" w:themeColor="text1"/>
          <w:sz w:val="24"/>
          <w:szCs w:val="24"/>
          <w:lang w:eastAsia="pt-BR"/>
        </w:rPr>
        <w:t xml:space="preserve"> Esta Lei entra em vigor na data de sua publicação.</w:t>
      </w:r>
    </w:p>
    <w:p w:rsidR="00D5161F" w:rsidRPr="0057046B" w:rsidP="00D5161F" w14:paraId="3D68627C" w14:textId="77777777">
      <w:pPr>
        <w:overflowPunct w:val="0"/>
        <w:autoSpaceDE w:val="0"/>
        <w:autoSpaceDN w:val="0"/>
        <w:adjustRightInd w:val="0"/>
        <w:spacing w:after="0" w:line="240" w:lineRule="auto"/>
        <w:ind w:firstLine="1440"/>
        <w:jc w:val="both"/>
        <w:textAlignment w:val="baseline"/>
        <w:rPr>
          <w:rFonts w:ascii="Arial" w:eastAsia="Times New Roman" w:hAnsi="Arial" w:cs="Arial"/>
          <w:color w:val="000000" w:themeColor="text1"/>
          <w:sz w:val="24"/>
          <w:szCs w:val="24"/>
          <w:lang w:eastAsia="pt-BR"/>
        </w:rPr>
      </w:pPr>
    </w:p>
    <w:p w:rsidR="00D5161F" w:rsidRPr="0057046B" w:rsidP="00D5161F" w14:paraId="68970F67" w14:textId="77777777">
      <w:pPr>
        <w:overflowPunct w:val="0"/>
        <w:autoSpaceDE w:val="0"/>
        <w:autoSpaceDN w:val="0"/>
        <w:adjustRightInd w:val="0"/>
        <w:spacing w:after="0" w:line="240" w:lineRule="auto"/>
        <w:ind w:firstLine="851"/>
        <w:jc w:val="both"/>
        <w:textAlignment w:val="baseline"/>
        <w:rPr>
          <w:rFonts w:ascii="Arial" w:eastAsia="Times New Roman" w:hAnsi="Arial" w:cs="Arial"/>
          <w:color w:val="000000" w:themeColor="text1"/>
          <w:sz w:val="24"/>
          <w:szCs w:val="24"/>
          <w:lang w:eastAsia="pt-BR"/>
        </w:rPr>
      </w:pPr>
    </w:p>
    <w:p w:rsidR="00D5161F" w:rsidRPr="0057046B" w:rsidP="00D5161F" w14:paraId="0636D2E4" w14:textId="77777777">
      <w:pPr>
        <w:overflowPunct w:val="0"/>
        <w:autoSpaceDE w:val="0"/>
        <w:autoSpaceDN w:val="0"/>
        <w:adjustRightInd w:val="0"/>
        <w:spacing w:after="0" w:line="240" w:lineRule="auto"/>
        <w:jc w:val="center"/>
        <w:textAlignment w:val="baseline"/>
        <w:rPr>
          <w:rFonts w:ascii="Arial" w:eastAsia="Times New Roman" w:hAnsi="Arial" w:cs="Times New Roman"/>
          <w:color w:val="000000" w:themeColor="text1"/>
          <w:sz w:val="24"/>
          <w:szCs w:val="20"/>
          <w:lang w:eastAsia="pt-BR"/>
        </w:rPr>
      </w:pPr>
      <w:r w:rsidRPr="0057046B">
        <w:rPr>
          <w:rFonts w:ascii="Arial" w:eastAsia="Times New Roman" w:hAnsi="Arial" w:cs="Times New Roman"/>
          <w:color w:val="000000" w:themeColor="text1"/>
          <w:sz w:val="24"/>
          <w:szCs w:val="20"/>
          <w:lang w:eastAsia="pt-BR"/>
        </w:rPr>
        <w:t xml:space="preserve">Sala das </w:t>
      </w:r>
      <w:r w:rsidRPr="003345E4">
        <w:rPr>
          <w:rFonts w:ascii="Arial" w:eastAsia="Times New Roman" w:hAnsi="Arial" w:cs="Times New Roman"/>
          <w:color w:val="000000" w:themeColor="text1"/>
          <w:sz w:val="24"/>
          <w:szCs w:val="20"/>
          <w:lang w:eastAsia="pt-BR"/>
        </w:rPr>
        <w:t>Sessões</w:t>
      </w:r>
      <w:r w:rsidRPr="0057046B">
        <w:rPr>
          <w:rFonts w:ascii="Arial" w:eastAsia="Times New Roman" w:hAnsi="Arial" w:cs="Times New Roman"/>
          <w:color w:val="000000" w:themeColor="text1"/>
          <w:sz w:val="24"/>
          <w:szCs w:val="20"/>
          <w:lang w:eastAsia="pt-BR"/>
        </w:rPr>
        <w:t>, 0</w:t>
      </w:r>
      <w:r w:rsidRPr="003345E4">
        <w:rPr>
          <w:rFonts w:ascii="Arial" w:eastAsia="Times New Roman" w:hAnsi="Arial" w:cs="Times New Roman"/>
          <w:color w:val="000000" w:themeColor="text1"/>
          <w:sz w:val="24"/>
          <w:szCs w:val="20"/>
          <w:lang w:eastAsia="pt-BR"/>
        </w:rPr>
        <w:t>8</w:t>
      </w:r>
      <w:r w:rsidRPr="0057046B">
        <w:rPr>
          <w:rFonts w:ascii="Arial" w:eastAsia="Times New Roman" w:hAnsi="Arial" w:cs="Times New Roman"/>
          <w:color w:val="000000" w:themeColor="text1"/>
          <w:sz w:val="24"/>
          <w:szCs w:val="20"/>
          <w:lang w:eastAsia="pt-BR"/>
        </w:rPr>
        <w:t xml:space="preserve"> de </w:t>
      </w:r>
      <w:r w:rsidRPr="003345E4">
        <w:rPr>
          <w:rFonts w:ascii="Arial" w:eastAsia="Times New Roman" w:hAnsi="Arial" w:cs="Times New Roman"/>
          <w:color w:val="000000" w:themeColor="text1"/>
          <w:sz w:val="24"/>
          <w:szCs w:val="20"/>
          <w:lang w:eastAsia="pt-BR"/>
        </w:rPr>
        <w:t>fevereiro</w:t>
      </w:r>
      <w:r w:rsidRPr="0057046B">
        <w:rPr>
          <w:rFonts w:ascii="Arial" w:eastAsia="Times New Roman" w:hAnsi="Arial" w:cs="Times New Roman"/>
          <w:color w:val="000000" w:themeColor="text1"/>
          <w:sz w:val="24"/>
          <w:szCs w:val="20"/>
          <w:lang w:eastAsia="pt-BR"/>
        </w:rPr>
        <w:t xml:space="preserve"> de 20</w:t>
      </w:r>
      <w:r w:rsidRPr="003345E4">
        <w:rPr>
          <w:rFonts w:ascii="Arial" w:eastAsia="Times New Roman" w:hAnsi="Arial" w:cs="Times New Roman"/>
          <w:color w:val="000000" w:themeColor="text1"/>
          <w:sz w:val="24"/>
          <w:szCs w:val="20"/>
          <w:lang w:eastAsia="pt-BR"/>
        </w:rPr>
        <w:t>22</w:t>
      </w:r>
      <w:r w:rsidRPr="0057046B">
        <w:rPr>
          <w:rFonts w:ascii="Arial" w:eastAsia="Times New Roman" w:hAnsi="Arial" w:cs="Times New Roman"/>
          <w:color w:val="000000" w:themeColor="text1"/>
          <w:sz w:val="24"/>
          <w:szCs w:val="20"/>
          <w:lang w:eastAsia="pt-BR"/>
        </w:rPr>
        <w:t>.</w:t>
      </w:r>
    </w:p>
    <w:p w:rsidR="00D5161F" w:rsidRPr="003345E4" w:rsidP="0057046B" w14:paraId="6A00F644" w14:textId="77777777">
      <w:pPr>
        <w:jc w:val="both"/>
        <w:rPr>
          <w:rFonts w:ascii="Arial" w:hAnsi="Arial" w:cs="Arial"/>
          <w:color w:val="000000" w:themeColor="text1"/>
          <w:sz w:val="24"/>
          <w:szCs w:val="24"/>
        </w:rPr>
      </w:pPr>
    </w:p>
    <w:p w:rsidR="0057046B" w:rsidRPr="0057046B" w:rsidP="0057046B" w14:paraId="0EEB1CF6" w14:textId="77777777">
      <w:pPr>
        <w:overflowPunct w:val="0"/>
        <w:autoSpaceDE w:val="0"/>
        <w:autoSpaceDN w:val="0"/>
        <w:adjustRightInd w:val="0"/>
        <w:spacing w:after="0" w:line="240" w:lineRule="auto"/>
        <w:ind w:left="3240"/>
        <w:jc w:val="both"/>
        <w:textAlignment w:val="baseline"/>
        <w:rPr>
          <w:rFonts w:ascii="Arial" w:eastAsia="Times New Roman" w:hAnsi="Arial" w:cs="Times New Roman"/>
          <w:sz w:val="24"/>
          <w:szCs w:val="24"/>
          <w:lang w:eastAsia="pt-BR"/>
        </w:rPr>
      </w:pPr>
    </w:p>
    <w:p w:rsidR="003345E4" w:rsidP="0057046B" w14:paraId="06D06759" w14:textId="3BF94986">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r>
        <w:rPr>
          <w:noProof/>
        </w:rPr>
        <w:drawing>
          <wp:inline distT="0" distB="0" distL="0" distR="0">
            <wp:extent cx="3231063" cy="643860"/>
            <wp:effectExtent l="0" t="0" r="0" b="44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031275" name=""/>
                    <pic:cNvPicPr/>
                  </pic:nvPicPr>
                  <pic:blipFill>
                    <a:blip xmlns:r="http://schemas.openxmlformats.org/officeDocument/2006/relationships" r:embed="rId5"/>
                    <a:stretch>
                      <a:fillRect/>
                    </a:stretch>
                  </pic:blipFill>
                  <pic:spPr>
                    <a:xfrm>
                      <a:off x="0" y="0"/>
                      <a:ext cx="3373244" cy="672193"/>
                    </a:xfrm>
                    <a:prstGeom prst="rect">
                      <a:avLst/>
                    </a:prstGeom>
                  </pic:spPr>
                </pic:pic>
              </a:graphicData>
            </a:graphic>
          </wp:inline>
        </w:drawing>
      </w:r>
    </w:p>
    <w:p w:rsidR="00AD31AE" w:rsidP="0057046B" w14:paraId="306AD378" w14:textId="0D3F5F3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CD396E" w:rsidRPr="005953F7" w:rsidP="00CD396E" w14:paraId="208539B0" w14:textId="77777777">
      <w:pPr>
        <w:spacing w:after="200" w:line="276" w:lineRule="auto"/>
        <w:ind w:left="709" w:right="-142" w:firstLine="2126"/>
        <w:jc w:val="center"/>
        <w:rPr>
          <w:rFonts w:ascii="Times New Roman" w:hAnsi="Times New Roman" w:cs="Times New Roman"/>
          <w:b/>
          <w:sz w:val="24"/>
          <w:szCs w:val="24"/>
        </w:rPr>
      </w:pPr>
      <w:r w:rsidRPr="005953F7">
        <w:rPr>
          <w:rFonts w:ascii="Times New Roman" w:hAnsi="Times New Roman" w:cs="Times New Roman"/>
          <w:b/>
          <w:sz w:val="24"/>
          <w:szCs w:val="24"/>
        </w:rPr>
        <w:t>SIRINEU ARAUJO</w:t>
      </w:r>
    </w:p>
    <w:p w:rsidR="00CD396E" w:rsidRPr="005953F7" w:rsidP="00CD396E" w14:paraId="3202EA35" w14:textId="77777777">
      <w:pPr>
        <w:spacing w:after="200" w:line="276" w:lineRule="auto"/>
        <w:ind w:left="709" w:right="-142" w:firstLine="2126"/>
        <w:jc w:val="center"/>
        <w:rPr>
          <w:rFonts w:ascii="Times New Roman" w:eastAsia="Times New Roman" w:hAnsi="Times New Roman" w:cs="Times New Roman"/>
          <w:color w:val="222222"/>
          <w:sz w:val="24"/>
          <w:szCs w:val="24"/>
          <w:lang w:eastAsia="pt-BR"/>
        </w:rPr>
      </w:pPr>
      <w:r w:rsidRPr="005953F7">
        <w:rPr>
          <w:rFonts w:ascii="Times New Roman" w:hAnsi="Times New Roman" w:cs="Times New Roman"/>
          <w:b/>
          <w:sz w:val="24"/>
          <w:szCs w:val="24"/>
        </w:rPr>
        <w:t>Vereador</w:t>
      </w:r>
      <w:r>
        <w:rPr>
          <w:rFonts w:ascii="Times New Roman" w:hAnsi="Times New Roman" w:cs="Times New Roman"/>
          <w:b/>
          <w:sz w:val="24"/>
          <w:szCs w:val="24"/>
        </w:rPr>
        <w:t xml:space="preserve"> (PL)</w:t>
      </w:r>
    </w:p>
    <w:p w:rsidR="00AD31AE" w:rsidP="0057046B" w14:paraId="5334726F" w14:textId="1E16E1AC">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6EDC32B0" w14:textId="1091746A">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72BBE55" w14:textId="243182B8">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1A709D65" w14:textId="6D52E948">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20CC54D6" w14:textId="59DF5BF3">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68D75AAF" w14:textId="28BECA83">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A6BBC63" w14:textId="5226EFAA">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AC53476" w14:textId="3A7A5554">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022855C8" w14:textId="606F7A19">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2FAC03E0" w14:textId="751D7D5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075E7210" w14:textId="4D4A823D">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E73415E" w14:textId="669F7981">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0F053936" w14:textId="56707CF2">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4762FD3" w14:textId="35157850">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13B5538E" w14:textId="2E5334CC">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491D3127" w14:textId="7FF38419">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C1FB89B" w14:textId="27F9E029">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819542B" w14:textId="3EBED634">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A2C67E6" w14:textId="549AC8AE">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5111AB27" w14:textId="2DDFDF3F">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008432D5" w14:textId="6A9EB8AB">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661F672A" w14:textId="5DC5A2E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0207604C" w14:textId="736DFD0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2531F4" w:rsidP="0057046B" w14:paraId="5D90E2F0" w14:textId="2E999D70">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2531F4" w:rsidP="0057046B" w14:paraId="56399F03" w14:textId="7B96214F">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2531F4" w:rsidP="0057046B" w14:paraId="4988D121" w14:textId="20CBBB8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2531F4" w:rsidP="0057046B" w14:paraId="42E5EA08" w14:textId="7777777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00A36FD" w14:textId="7777777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3345E4" w:rsidP="0057046B" w14:paraId="3F9CA0EB" w14:textId="76D638B3">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3345E4" w:rsidP="0057046B" w14:paraId="134A295C" w14:textId="1F216B7E">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AD31AE" w14:paraId="425D3960" w14:textId="1624CBFE">
      <w:pPr>
        <w:jc w:val="center"/>
        <w:rPr>
          <w:b/>
          <w:bCs/>
          <w:sz w:val="28"/>
          <w:szCs w:val="28"/>
        </w:rPr>
      </w:pPr>
      <w:r w:rsidRPr="00476FD2">
        <w:rPr>
          <w:b/>
          <w:bCs/>
          <w:sz w:val="28"/>
          <w:szCs w:val="28"/>
        </w:rPr>
        <w:t>JUSTIFICA</w:t>
      </w:r>
      <w:r>
        <w:rPr>
          <w:b/>
          <w:bCs/>
          <w:sz w:val="28"/>
          <w:szCs w:val="28"/>
        </w:rPr>
        <w:t>TIVA</w:t>
      </w:r>
    </w:p>
    <w:p w:rsidR="00AD31AE" w:rsidRPr="00476FD2" w:rsidP="00AD31AE" w14:paraId="1CB29DE0" w14:textId="77777777">
      <w:pPr>
        <w:jc w:val="center"/>
        <w:rPr>
          <w:b/>
          <w:bCs/>
          <w:sz w:val="28"/>
          <w:szCs w:val="28"/>
        </w:rPr>
      </w:pPr>
    </w:p>
    <w:p w:rsidR="00AD31AE" w:rsidP="00AD31AE" w14:paraId="4C183472" w14:textId="77777777">
      <w:pPr>
        <w:jc w:val="both"/>
        <w:rPr>
          <w:rFonts w:ascii="Arial" w:hAnsi="Arial" w:cs="Arial"/>
          <w:sz w:val="24"/>
          <w:szCs w:val="24"/>
        </w:rPr>
      </w:pPr>
      <w:r w:rsidRPr="00AD31AE">
        <w:rPr>
          <w:rFonts w:ascii="Arial" w:hAnsi="Arial" w:cs="Arial"/>
          <w:sz w:val="24"/>
          <w:szCs w:val="24"/>
        </w:rPr>
        <w:t>O objetivo do presente Projeto de Lei é prevenir e tratar precocemente as doenças oftalmológicas em nossas crianças, permitindo uma diminuição no número de casos de problemas agravados por conta de falta ou diagnóstico tardio.</w:t>
      </w:r>
    </w:p>
    <w:p w:rsidR="00AD31AE" w:rsidP="00AD31AE" w14:paraId="57751D77" w14:textId="77777777">
      <w:pPr>
        <w:jc w:val="both"/>
        <w:rPr>
          <w:rFonts w:ascii="Arial" w:hAnsi="Arial" w:cs="Arial"/>
          <w:sz w:val="24"/>
          <w:szCs w:val="24"/>
        </w:rPr>
      </w:pPr>
      <w:r w:rsidRPr="00AD31AE">
        <w:rPr>
          <w:rFonts w:ascii="Arial" w:hAnsi="Arial" w:cs="Arial"/>
          <w:sz w:val="24"/>
          <w:szCs w:val="24"/>
        </w:rPr>
        <w:t xml:space="preserve">O Teste do Reflexo Vermelho (TRV), também conhecido como “Teste do Olhinho”, é um exame que, embora extremamente simples, é capaz de identificar a presença de diversas enfermidades visuais como a catarata congênita e o </w:t>
      </w:r>
      <w:r w:rsidRPr="00AD31AE">
        <w:rPr>
          <w:rFonts w:ascii="Arial" w:hAnsi="Arial" w:cs="Arial"/>
          <w:sz w:val="24"/>
          <w:szCs w:val="24"/>
        </w:rPr>
        <w:t>retinoblastoma</w:t>
      </w:r>
      <w:r w:rsidRPr="00AD31AE">
        <w:rPr>
          <w:rFonts w:ascii="Arial" w:hAnsi="Arial" w:cs="Arial"/>
          <w:sz w:val="24"/>
          <w:szCs w:val="24"/>
        </w:rPr>
        <w:t>, esse último um câncer que pode ter graves consequências, inclusive a morte, se diagnosticado tardiamente.</w:t>
      </w:r>
    </w:p>
    <w:p w:rsidR="000E2080" w:rsidP="00AD31AE" w14:paraId="7D3E8BE1" w14:textId="77777777">
      <w:pPr>
        <w:jc w:val="both"/>
        <w:rPr>
          <w:rFonts w:ascii="Arial" w:hAnsi="Arial" w:cs="Arial"/>
          <w:sz w:val="24"/>
          <w:szCs w:val="24"/>
        </w:rPr>
      </w:pPr>
      <w:r w:rsidRPr="00AD31AE">
        <w:rPr>
          <w:rFonts w:ascii="Arial" w:hAnsi="Arial" w:cs="Arial"/>
          <w:sz w:val="24"/>
          <w:szCs w:val="24"/>
        </w:rPr>
        <w:t xml:space="preserve">Diversas outras doenças também podem ser triadas por aplicação do TRV, e confirmadas através de diagnóstico diferencial de </w:t>
      </w:r>
      <w:r w:rsidRPr="00AD31AE">
        <w:rPr>
          <w:rFonts w:ascii="Arial" w:hAnsi="Arial" w:cs="Arial"/>
          <w:sz w:val="24"/>
          <w:szCs w:val="24"/>
        </w:rPr>
        <w:t>leucocorias</w:t>
      </w:r>
      <w:r w:rsidRPr="00AD31AE">
        <w:rPr>
          <w:rFonts w:ascii="Arial" w:hAnsi="Arial" w:cs="Arial"/>
          <w:sz w:val="24"/>
          <w:szCs w:val="24"/>
        </w:rPr>
        <w:t xml:space="preserve">, como a Retinopatia da </w:t>
      </w:r>
      <w:r w:rsidRPr="00AD31AE">
        <w:rPr>
          <w:rFonts w:ascii="Arial" w:hAnsi="Arial" w:cs="Arial"/>
          <w:sz w:val="24"/>
          <w:szCs w:val="24"/>
        </w:rPr>
        <w:t>Prematurida</w:t>
      </w:r>
      <w:r w:rsidRPr="00AD31AE">
        <w:rPr>
          <w:rFonts w:ascii="Arial" w:hAnsi="Arial" w:cs="Arial"/>
          <w:sz w:val="24"/>
          <w:szCs w:val="24"/>
        </w:rPr>
        <w:t xml:space="preserve">, o Glaucoma Congênito, o </w:t>
      </w:r>
      <w:r w:rsidRPr="00AD31AE">
        <w:rPr>
          <w:rFonts w:ascii="Arial" w:hAnsi="Arial" w:cs="Arial"/>
          <w:sz w:val="24"/>
          <w:szCs w:val="24"/>
        </w:rPr>
        <w:t>Retinoblastoma</w:t>
      </w:r>
      <w:r w:rsidRPr="00AD31AE">
        <w:rPr>
          <w:rFonts w:ascii="Arial" w:hAnsi="Arial" w:cs="Arial"/>
          <w:sz w:val="24"/>
          <w:szCs w:val="24"/>
        </w:rPr>
        <w:t xml:space="preserve">, a Doença de </w:t>
      </w:r>
      <w:r w:rsidRPr="00AD31AE">
        <w:rPr>
          <w:rFonts w:ascii="Arial" w:hAnsi="Arial" w:cs="Arial"/>
          <w:sz w:val="24"/>
          <w:szCs w:val="24"/>
        </w:rPr>
        <w:t>Coats</w:t>
      </w:r>
      <w:r w:rsidRPr="00AD31AE">
        <w:rPr>
          <w:rFonts w:ascii="Arial" w:hAnsi="Arial" w:cs="Arial"/>
          <w:sz w:val="24"/>
          <w:szCs w:val="24"/>
        </w:rPr>
        <w:t xml:space="preserve">, a Persistência Primária do Vítreo Hiperplásico - PVPH, Descolamento de Retina, Hemorragia Vítrea, Uveíte (Toxoplasmose, </w:t>
      </w:r>
      <w:r w:rsidRPr="00AD31AE">
        <w:rPr>
          <w:rFonts w:ascii="Arial" w:hAnsi="Arial" w:cs="Arial"/>
          <w:sz w:val="24"/>
          <w:szCs w:val="24"/>
        </w:rPr>
        <w:t>Toxocaríase</w:t>
      </w:r>
      <w:r w:rsidRPr="00AD31AE">
        <w:rPr>
          <w:rFonts w:ascii="Arial" w:hAnsi="Arial" w:cs="Arial"/>
          <w:sz w:val="24"/>
          <w:szCs w:val="24"/>
        </w:rPr>
        <w:t xml:space="preserve">), Leucoma e até mesmo Altas Ametropias. </w:t>
      </w:r>
    </w:p>
    <w:p w:rsidR="000E2080" w:rsidP="00AD31AE" w14:paraId="05E081C0" w14:textId="7A88C08C">
      <w:pPr>
        <w:jc w:val="both"/>
        <w:rPr>
          <w:rFonts w:ascii="Arial" w:hAnsi="Arial" w:cs="Arial"/>
          <w:sz w:val="24"/>
          <w:szCs w:val="24"/>
        </w:rPr>
      </w:pPr>
      <w:r w:rsidRPr="00AD31AE">
        <w:rPr>
          <w:rFonts w:ascii="Arial" w:hAnsi="Arial" w:cs="Arial"/>
          <w:sz w:val="24"/>
          <w:szCs w:val="24"/>
        </w:rPr>
        <w:t xml:space="preserve">O teste do olhinho é fácil, não dói, não precisa de colírio e é rápido (de dois a três minutos, apenas). Uma fonte de luz sai de um aparelho chamado oftalmoscópio, tipo uma "lanterninha", onde é observado o reflexo que vem das pupilas. </w:t>
      </w:r>
    </w:p>
    <w:p w:rsidR="000E2080" w:rsidP="00AD31AE" w14:paraId="3C23264E" w14:textId="77777777">
      <w:pPr>
        <w:jc w:val="both"/>
        <w:rPr>
          <w:rFonts w:ascii="Arial" w:hAnsi="Arial" w:cs="Arial"/>
          <w:sz w:val="24"/>
          <w:szCs w:val="24"/>
        </w:rPr>
      </w:pPr>
      <w:r w:rsidRPr="00AD31AE">
        <w:rPr>
          <w:rFonts w:ascii="Arial" w:hAnsi="Arial" w:cs="Arial"/>
          <w:sz w:val="24"/>
          <w:szCs w:val="24"/>
        </w:rPr>
        <w:t>Quando a retina é atingida por essa luz, os olhos saudáveis refletem tons de vermelho, laranja ou amarelo. Já quando há alguma alteração, não é possível observar o reflexo ou sua qualidade é ruim, esbranquiçada. A comparação dos reflexos dos dois olhos também fornece informações importantes, como diferenças de grau entre olhos ou o estrabismo.</w:t>
      </w:r>
    </w:p>
    <w:p w:rsidR="000E2080" w:rsidP="00AD31AE" w14:paraId="11C5DD30" w14:textId="77777777">
      <w:pPr>
        <w:jc w:val="both"/>
        <w:rPr>
          <w:rFonts w:ascii="Arial" w:hAnsi="Arial" w:cs="Arial"/>
          <w:sz w:val="24"/>
          <w:szCs w:val="24"/>
        </w:rPr>
      </w:pPr>
      <w:r w:rsidRPr="00AD31AE">
        <w:rPr>
          <w:rFonts w:ascii="Arial" w:hAnsi="Arial" w:cs="Arial"/>
          <w:sz w:val="24"/>
          <w:szCs w:val="24"/>
        </w:rPr>
        <w:t xml:space="preserve">Segundo dados estatísticos, essas alterações atingem cerca de 3% dos bebês em todo o mundo. Os Bebês prematuros devem obrigatoriamente realizar esse teste visual, de modo que afaste o risco da retinopatia da prematuridade, principal causa da cegueira infantil na América Latina. "Como essas crianças prematuras ainda passam por um processo de formação, possuem vasos sanguíneos imaturos no globo ocular", explica Larissa </w:t>
      </w:r>
      <w:r w:rsidRPr="00AD31AE">
        <w:rPr>
          <w:rFonts w:ascii="Arial" w:hAnsi="Arial" w:cs="Arial"/>
          <w:sz w:val="24"/>
          <w:szCs w:val="24"/>
        </w:rPr>
        <w:t>Magosso</w:t>
      </w:r>
      <w:r w:rsidRPr="00AD31AE">
        <w:rPr>
          <w:rFonts w:ascii="Arial" w:hAnsi="Arial" w:cs="Arial"/>
          <w:sz w:val="24"/>
          <w:szCs w:val="24"/>
        </w:rPr>
        <w:t>, oftalmologista da Maternidade e Hospital da Criança, em São Paulo/SP.</w:t>
      </w:r>
    </w:p>
    <w:p w:rsidR="000E2080" w:rsidP="00AD31AE" w14:paraId="24271A9F" w14:textId="77777777">
      <w:pPr>
        <w:jc w:val="both"/>
        <w:rPr>
          <w:rFonts w:ascii="Arial" w:hAnsi="Arial" w:cs="Arial"/>
          <w:sz w:val="24"/>
          <w:szCs w:val="24"/>
        </w:rPr>
      </w:pPr>
      <w:r w:rsidRPr="00AD31AE">
        <w:rPr>
          <w:rFonts w:ascii="Arial" w:hAnsi="Arial" w:cs="Arial"/>
          <w:sz w:val="24"/>
          <w:szCs w:val="24"/>
        </w:rPr>
        <w:t>O teste do olhinho pode ser realizado por um pediatra, mas se alguma alteração é identificada, o bebê deve ser encaminhado para o oftalmologista para a realização de exames mais específicos. Pelo menos 60% das causas de cegueira ou de grave sequela visual infantil podem ser prevenidos ou tratáveis se fossem detectadas precocemente, antes de se agravarem. Daí a importância do teste do olhinho. O pior de tudo é que mais da metade dos casos só tem o problema descoberto quando estão cegas ou quase cegas para o resto da vida.</w:t>
      </w:r>
    </w:p>
    <w:p w:rsidR="00147B64" w:rsidRPr="00147B64" w:rsidP="00AD31AE" w14:paraId="58454908" w14:textId="09501365">
      <w:pPr>
        <w:jc w:val="both"/>
        <w:rPr>
          <w:rFonts w:ascii="Arial" w:hAnsi="Arial" w:cs="Arial"/>
          <w:sz w:val="24"/>
          <w:szCs w:val="24"/>
        </w:rPr>
      </w:pPr>
      <w:r w:rsidRPr="00147B64">
        <w:rPr>
          <w:rFonts w:ascii="Arial" w:hAnsi="Arial" w:cs="Arial"/>
          <w:sz w:val="24"/>
          <w:szCs w:val="24"/>
        </w:rPr>
        <w:t>Recentemente vimo</w:t>
      </w:r>
      <w:r w:rsidR="002531F4">
        <w:rPr>
          <w:rFonts w:ascii="Arial" w:hAnsi="Arial" w:cs="Arial"/>
          <w:sz w:val="24"/>
          <w:szCs w:val="24"/>
        </w:rPr>
        <w:t>s</w:t>
      </w:r>
      <w:r w:rsidRPr="00147B64">
        <w:rPr>
          <w:rFonts w:ascii="Arial" w:hAnsi="Arial" w:cs="Arial"/>
          <w:sz w:val="24"/>
          <w:szCs w:val="24"/>
        </w:rPr>
        <w:t xml:space="preserve"> um caso de repercussão nacional, onde o apresentador Tiago </w:t>
      </w:r>
      <w:r w:rsidRPr="00147B64">
        <w:rPr>
          <w:rFonts w:ascii="Arial" w:hAnsi="Arial" w:cs="Arial"/>
          <w:sz w:val="24"/>
          <w:szCs w:val="24"/>
        </w:rPr>
        <w:t>Leifert</w:t>
      </w:r>
      <w:r w:rsidRPr="00147B64">
        <w:rPr>
          <w:rFonts w:ascii="Arial" w:hAnsi="Arial" w:cs="Arial"/>
          <w:sz w:val="24"/>
          <w:szCs w:val="24"/>
        </w:rPr>
        <w:t xml:space="preserve"> </w:t>
      </w:r>
      <w:r w:rsidRPr="00147B64">
        <w:rPr>
          <w:rFonts w:ascii="Arial" w:hAnsi="Arial" w:cs="Arial"/>
          <w:sz w:val="24"/>
          <w:szCs w:val="24"/>
        </w:rPr>
        <w:t xml:space="preserve"> </w:t>
      </w:r>
      <w:r w:rsidRPr="00147B64">
        <w:rPr>
          <w:rFonts w:ascii="Arial" w:hAnsi="Arial" w:cs="Arial"/>
          <w:color w:val="202124"/>
          <w:sz w:val="24"/>
          <w:szCs w:val="24"/>
          <w:shd w:val="clear" w:color="auto" w:fill="FFFFFF"/>
        </w:rPr>
        <w:t>e</w:t>
      </w:r>
      <w:r w:rsidRPr="00147B64">
        <w:rPr>
          <w:rFonts w:ascii="Arial" w:hAnsi="Arial" w:cs="Arial"/>
          <w:color w:val="202124"/>
          <w:sz w:val="24"/>
          <w:szCs w:val="24"/>
          <w:shd w:val="clear" w:color="auto" w:fill="FFFFFF"/>
        </w:rPr>
        <w:t xml:space="preserve"> Daiana Garbin detalharam o período que antecedeu à descoberta do câncer da </w:t>
      </w:r>
      <w:r w:rsidRPr="002A1D9B">
        <w:rPr>
          <w:rFonts w:ascii="Arial" w:hAnsi="Arial" w:cs="Arial"/>
          <w:color w:val="202124"/>
          <w:sz w:val="24"/>
          <w:szCs w:val="24"/>
          <w:shd w:val="clear" w:color="auto" w:fill="FFFFFF"/>
        </w:rPr>
        <w:t>filha,</w:t>
      </w:r>
      <w:r w:rsidRPr="00147B64">
        <w:rPr>
          <w:rFonts w:ascii="Arial" w:hAnsi="Arial" w:cs="Arial"/>
          <w:color w:val="202124"/>
          <w:sz w:val="24"/>
          <w:szCs w:val="24"/>
          <w:shd w:val="clear" w:color="auto" w:fill="FFFFFF"/>
        </w:rPr>
        <w:t xml:space="preserve"> Lua, de 1 ano e 3 meses, diagnosticada com </w:t>
      </w:r>
      <w:r w:rsidRPr="00147B64">
        <w:rPr>
          <w:rFonts w:ascii="Arial" w:hAnsi="Arial" w:cs="Arial"/>
          <w:color w:val="202124"/>
          <w:sz w:val="24"/>
          <w:szCs w:val="24"/>
          <w:shd w:val="clear" w:color="auto" w:fill="FFFFFF"/>
        </w:rPr>
        <w:t>retinoblastoma</w:t>
      </w:r>
      <w:r w:rsidRPr="00147B64">
        <w:rPr>
          <w:rFonts w:ascii="Arial" w:hAnsi="Arial" w:cs="Arial"/>
          <w:color w:val="202124"/>
          <w:sz w:val="24"/>
          <w:szCs w:val="24"/>
          <w:shd w:val="clear" w:color="auto" w:fill="FFFFFF"/>
        </w:rPr>
        <w:t>, um tipo de tumor raro nos olhos.</w:t>
      </w:r>
    </w:p>
    <w:p w:rsidR="00147B64" w:rsidP="00AD31AE" w14:paraId="48589B6A" w14:textId="77777777">
      <w:pPr>
        <w:jc w:val="both"/>
        <w:rPr>
          <w:rFonts w:ascii="Arial" w:hAnsi="Arial" w:cs="Arial"/>
          <w:sz w:val="24"/>
          <w:szCs w:val="24"/>
        </w:rPr>
      </w:pPr>
      <w:r w:rsidRPr="00AD31AE">
        <w:rPr>
          <w:rFonts w:ascii="Arial" w:hAnsi="Arial" w:cs="Arial"/>
          <w:sz w:val="24"/>
          <w:szCs w:val="24"/>
        </w:rPr>
        <w:t>A Sociedade Brasileira de Oftalmologia Pediátrica prevê cerca de 710 novos casos de cegueira por ano.</w:t>
      </w:r>
    </w:p>
    <w:p w:rsidR="00147B64" w:rsidP="00AD31AE" w14:paraId="20E11CC3" w14:textId="77777777">
      <w:pPr>
        <w:jc w:val="both"/>
        <w:rPr>
          <w:rFonts w:ascii="Arial" w:hAnsi="Arial" w:cs="Arial"/>
          <w:sz w:val="24"/>
          <w:szCs w:val="24"/>
        </w:rPr>
      </w:pPr>
      <w:r w:rsidRPr="00AD31AE">
        <w:rPr>
          <w:rFonts w:ascii="Arial" w:hAnsi="Arial" w:cs="Arial"/>
          <w:sz w:val="24"/>
          <w:szCs w:val="24"/>
        </w:rPr>
        <w:t>Desta forma, o presente projeto objetiva reduzir a incidência da perda visual definitiva, trata-se, portanto da prevenção da doença, neste sentido nossa Constituição Federal diz:</w:t>
      </w:r>
    </w:p>
    <w:p w:rsidR="00147B64" w:rsidP="00AD31AE" w14:paraId="18791098" w14:textId="77777777">
      <w:pPr>
        <w:jc w:val="both"/>
        <w:rPr>
          <w:rFonts w:ascii="Arial" w:hAnsi="Arial" w:cs="Arial"/>
          <w:sz w:val="24"/>
          <w:szCs w:val="24"/>
        </w:rPr>
      </w:pPr>
      <w:r w:rsidRPr="00AD31AE">
        <w:rPr>
          <w:rFonts w:ascii="Arial" w:hAnsi="Arial" w:cs="Arial"/>
          <w:sz w:val="24"/>
          <w:szCs w:val="24"/>
        </w:rPr>
        <w:t xml:space="preserve"> “Art. 196. A saúde é direito de todos e dever do Estado, garantido mediante políticas sociais e econômicas que visem à redução do risco de doença e de outros agravos e ao acesso universal e igualitário às ações e serviços para sua promoção, proteção e recuperação.” </w:t>
      </w:r>
    </w:p>
    <w:p w:rsidR="00147B64" w:rsidP="00AD31AE" w14:paraId="635D912E" w14:textId="77777777">
      <w:pPr>
        <w:jc w:val="both"/>
        <w:rPr>
          <w:rFonts w:ascii="Arial" w:hAnsi="Arial" w:cs="Arial"/>
          <w:sz w:val="24"/>
          <w:szCs w:val="24"/>
        </w:rPr>
      </w:pPr>
      <w:r w:rsidRPr="00AD31AE">
        <w:rPr>
          <w:rFonts w:ascii="Arial" w:hAnsi="Arial" w:cs="Arial"/>
          <w:sz w:val="24"/>
          <w:szCs w:val="24"/>
        </w:rPr>
        <w:t xml:space="preserve">Por todo o exposto, esperamos contar com o apoio de nossos ilustres Pares para aprovação da medida, que busca dar mais efetividade aos direitos constitucionais à saúde do cidadão brasileiro. </w:t>
      </w:r>
    </w:p>
    <w:p w:rsidR="00147B64" w:rsidP="00AD31AE" w14:paraId="4F8DAE15" w14:textId="77777777">
      <w:pPr>
        <w:jc w:val="both"/>
        <w:rPr>
          <w:rFonts w:ascii="Arial" w:hAnsi="Arial" w:cs="Arial"/>
          <w:sz w:val="24"/>
          <w:szCs w:val="24"/>
        </w:rPr>
      </w:pPr>
      <w:r w:rsidRPr="00AD31AE">
        <w:rPr>
          <w:rFonts w:ascii="Arial" w:hAnsi="Arial" w:cs="Arial"/>
          <w:sz w:val="24"/>
          <w:szCs w:val="24"/>
        </w:rPr>
        <w:t xml:space="preserve">Sala das Sessões, em </w:t>
      </w:r>
      <w:r>
        <w:rPr>
          <w:rFonts w:ascii="Arial" w:hAnsi="Arial" w:cs="Arial"/>
          <w:sz w:val="24"/>
          <w:szCs w:val="24"/>
        </w:rPr>
        <w:t xml:space="preserve">08 </w:t>
      </w:r>
      <w:r w:rsidRPr="00AD31AE">
        <w:rPr>
          <w:rFonts w:ascii="Arial" w:hAnsi="Arial" w:cs="Arial"/>
          <w:sz w:val="24"/>
          <w:szCs w:val="24"/>
        </w:rPr>
        <w:t xml:space="preserve">de </w:t>
      </w:r>
      <w:r>
        <w:rPr>
          <w:rFonts w:ascii="Arial" w:hAnsi="Arial" w:cs="Arial"/>
          <w:sz w:val="24"/>
          <w:szCs w:val="24"/>
        </w:rPr>
        <w:t>fevereiro</w:t>
      </w:r>
      <w:r w:rsidRPr="00AD31AE">
        <w:rPr>
          <w:rFonts w:ascii="Arial" w:hAnsi="Arial" w:cs="Arial"/>
          <w:sz w:val="24"/>
          <w:szCs w:val="24"/>
        </w:rPr>
        <w:t xml:space="preserve"> de 20</w:t>
      </w:r>
      <w:r>
        <w:rPr>
          <w:rFonts w:ascii="Arial" w:hAnsi="Arial" w:cs="Arial"/>
          <w:sz w:val="24"/>
          <w:szCs w:val="24"/>
        </w:rPr>
        <w:t>22</w:t>
      </w:r>
      <w:r w:rsidRPr="00AD31AE">
        <w:rPr>
          <w:rFonts w:ascii="Arial" w:hAnsi="Arial" w:cs="Arial"/>
          <w:sz w:val="24"/>
          <w:szCs w:val="24"/>
        </w:rPr>
        <w:t xml:space="preserve">. </w:t>
      </w:r>
    </w:p>
    <w:p w:rsidR="00AD31AE" w:rsidRPr="00AD31AE" w:rsidP="00AD31AE" w14:paraId="71CC0737" w14:textId="77777777">
      <w:pPr>
        <w:spacing w:after="200" w:line="276" w:lineRule="auto"/>
        <w:jc w:val="both"/>
        <w:rPr>
          <w:rFonts w:ascii="Arial" w:hAnsi="Arial" w:cs="Arial"/>
          <w:color w:val="000000" w:themeColor="text1"/>
          <w:sz w:val="24"/>
          <w:szCs w:val="24"/>
        </w:rPr>
      </w:pPr>
    </w:p>
    <w:p w:rsidR="00AD31AE" w:rsidRPr="00E023FE" w:rsidP="00AD31AE" w14:paraId="3B3DAE49" w14:textId="77777777">
      <w:pPr>
        <w:spacing w:after="200" w:line="276" w:lineRule="auto"/>
        <w:jc w:val="both"/>
        <w:rPr>
          <w:rFonts w:ascii="Arial" w:hAnsi="Arial" w:cs="Arial"/>
          <w:color w:val="000000" w:themeColor="text1"/>
          <w:sz w:val="24"/>
          <w:szCs w:val="24"/>
        </w:rPr>
      </w:pPr>
    </w:p>
    <w:p w:rsidR="003345E4" w:rsidP="0057046B" w14:paraId="602575AC" w14:textId="0AA8045E">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r>
        <w:rPr>
          <w:noProof/>
        </w:rPr>
        <w:drawing>
          <wp:inline distT="0" distB="0" distL="0" distR="0">
            <wp:extent cx="3231063" cy="643860"/>
            <wp:effectExtent l="0" t="0" r="0"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74552" name=""/>
                    <pic:cNvPicPr/>
                  </pic:nvPicPr>
                  <pic:blipFill>
                    <a:blip xmlns:r="http://schemas.openxmlformats.org/officeDocument/2006/relationships" r:embed="rId5"/>
                    <a:stretch>
                      <a:fillRect/>
                    </a:stretch>
                  </pic:blipFill>
                  <pic:spPr>
                    <a:xfrm>
                      <a:off x="0" y="0"/>
                      <a:ext cx="3373244" cy="672193"/>
                    </a:xfrm>
                    <a:prstGeom prst="rect">
                      <a:avLst/>
                    </a:prstGeom>
                  </pic:spPr>
                </pic:pic>
              </a:graphicData>
            </a:graphic>
          </wp:inline>
        </w:drawing>
      </w:r>
    </w:p>
    <w:p w:rsidR="003345E4" w:rsidP="0057046B" w14:paraId="2509EF0C" w14:textId="092474B5">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3345E4" w:rsidP="0057046B" w14:paraId="569DF2F5" w14:textId="047E8B7B">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2A1D9B" w:rsidRPr="005953F7" w:rsidP="002A1D9B" w14:paraId="3B9F5075" w14:textId="77777777">
      <w:pPr>
        <w:spacing w:after="200" w:line="276" w:lineRule="auto"/>
        <w:ind w:left="709" w:right="-142" w:firstLine="2126"/>
        <w:jc w:val="center"/>
        <w:rPr>
          <w:rFonts w:ascii="Times New Roman" w:hAnsi="Times New Roman" w:cs="Times New Roman"/>
          <w:b/>
          <w:sz w:val="24"/>
          <w:szCs w:val="24"/>
        </w:rPr>
      </w:pPr>
      <w:r w:rsidRPr="005953F7">
        <w:rPr>
          <w:rFonts w:ascii="Times New Roman" w:hAnsi="Times New Roman" w:cs="Times New Roman"/>
          <w:b/>
          <w:sz w:val="24"/>
          <w:szCs w:val="24"/>
        </w:rPr>
        <w:t>SIRINEU ARAUJO</w:t>
      </w:r>
    </w:p>
    <w:p w:rsidR="002A1D9B" w:rsidRPr="005953F7" w:rsidP="002A1D9B" w14:paraId="69DE7231" w14:textId="77777777">
      <w:pPr>
        <w:spacing w:after="200" w:line="276" w:lineRule="auto"/>
        <w:ind w:left="709" w:right="-142" w:firstLine="2126"/>
        <w:jc w:val="center"/>
        <w:rPr>
          <w:rFonts w:ascii="Times New Roman" w:eastAsia="Times New Roman" w:hAnsi="Times New Roman" w:cs="Times New Roman"/>
          <w:color w:val="222222"/>
          <w:sz w:val="24"/>
          <w:szCs w:val="24"/>
          <w:lang w:eastAsia="pt-BR"/>
        </w:rPr>
      </w:pPr>
      <w:r w:rsidRPr="005953F7">
        <w:rPr>
          <w:rFonts w:ascii="Times New Roman" w:hAnsi="Times New Roman" w:cs="Times New Roman"/>
          <w:b/>
          <w:sz w:val="24"/>
          <w:szCs w:val="24"/>
        </w:rPr>
        <w:t>Vereador</w:t>
      </w:r>
      <w:r>
        <w:rPr>
          <w:rFonts w:ascii="Times New Roman" w:hAnsi="Times New Roman" w:cs="Times New Roman"/>
          <w:b/>
          <w:sz w:val="24"/>
          <w:szCs w:val="24"/>
        </w:rPr>
        <w:t xml:space="preserve"> (PL)</w:t>
      </w:r>
    </w:p>
    <w:p w:rsidR="003345E4" w:rsidP="0057046B" w14:paraId="05B9A56F" w14:textId="3E0C4C32">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3345E4" w:rsidP="0057046B" w14:paraId="78D3EED4" w14:textId="757E44F5">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3345E4" w:rsidP="0057046B" w14:paraId="08285448" w14:textId="0E360994">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3345E4" w:rsidP="0057046B" w14:paraId="4A1A27D1" w14:textId="6876477A">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3345E4" w:rsidP="0057046B" w14:paraId="1CA10943" w14:textId="68ECFF11">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3345E4" w:rsidP="0057046B" w14:paraId="67022410" w14:textId="582E6170">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2A1D9B" w:rsidP="00EE1E78" w14:paraId="585EF8DF" w14:textId="77777777">
      <w:pPr>
        <w:spacing w:after="200" w:line="276" w:lineRule="auto"/>
        <w:ind w:left="709" w:right="-142" w:firstLine="2126"/>
        <w:jc w:val="center"/>
        <w:rPr>
          <w:rFonts w:ascii="Times New Roman" w:hAnsi="Times New Roman" w:cs="Times New Roman"/>
          <w:b/>
          <w:sz w:val="24"/>
          <w:szCs w:val="24"/>
        </w:rPr>
      </w:pPr>
    </w:p>
    <w:permEnd w:id="1"/>
    <w:p w:rsidR="005953F7" w:rsidRPr="005953F7" w:rsidP="00EE1E78" w14:paraId="27A1CD50" w14:textId="4E7E7008">
      <w:pPr>
        <w:spacing w:after="200" w:line="276" w:lineRule="auto"/>
        <w:ind w:left="709" w:right="-142" w:firstLine="2126"/>
        <w:jc w:val="center"/>
        <w:rPr>
          <w:rFonts w:ascii="Times New Roman" w:eastAsia="Times New Roman" w:hAnsi="Times New Roman" w:cs="Times New Roman"/>
          <w:color w:val="222222"/>
          <w:sz w:val="24"/>
          <w:szCs w:val="24"/>
          <w:lang w:eastAsia="pt-BR"/>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197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D61006"/>
    <w:multiLevelType w:val="hybridMultilevel"/>
    <w:tmpl w:val="72407EB6"/>
    <w:lvl w:ilvl="0">
      <w:start w:val="1"/>
      <w:numFmt w:val="upperRoman"/>
      <w:lvlText w:val="%1-"/>
      <w:lvlJc w:val="left"/>
      <w:pPr>
        <w:ind w:left="1287" w:hanging="720"/>
      </w:pPr>
      <w:rPr>
        <w:rFonts w:hint="default"/>
        <w:b/>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730197"/>
    <w:multiLevelType w:val="hybridMultilevel"/>
    <w:tmpl w:val="2F124942"/>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AA2B99"/>
    <w:multiLevelType w:val="hybridMultilevel"/>
    <w:tmpl w:val="79E82D48"/>
    <w:lvl w:ilvl="0">
      <w:start w:val="1"/>
      <w:numFmt w:val="lowerLetter"/>
      <w:lvlText w:val="%1)"/>
      <w:lvlJc w:val="left"/>
      <w:pPr>
        <w:ind w:left="3195" w:hanging="360"/>
      </w:pPr>
      <w:rPr>
        <w:rFonts w:hint="default"/>
        <w:b/>
        <w:bCs/>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abstractNum w:abstractNumId="8">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3"/>
  </w:num>
  <w:num w:numId="4">
    <w:abstractNumId w:val="1"/>
  </w:num>
  <w:num w:numId="5">
    <w:abstractNumId w:val="4"/>
  </w:num>
  <w:num w:numId="6">
    <w:abstractNumId w:val="0"/>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6898"/>
    <w:rsid w:val="00085D94"/>
    <w:rsid w:val="000B1957"/>
    <w:rsid w:val="000D2BDC"/>
    <w:rsid w:val="000E2080"/>
    <w:rsid w:val="000F5928"/>
    <w:rsid w:val="00104AAA"/>
    <w:rsid w:val="00144638"/>
    <w:rsid w:val="00147B64"/>
    <w:rsid w:val="0015657E"/>
    <w:rsid w:val="00156CF8"/>
    <w:rsid w:val="001935E6"/>
    <w:rsid w:val="001F1075"/>
    <w:rsid w:val="00203E42"/>
    <w:rsid w:val="00204046"/>
    <w:rsid w:val="00221976"/>
    <w:rsid w:val="002531F4"/>
    <w:rsid w:val="002A1D9B"/>
    <w:rsid w:val="002B59BB"/>
    <w:rsid w:val="002F4B5A"/>
    <w:rsid w:val="00325AC6"/>
    <w:rsid w:val="003345E4"/>
    <w:rsid w:val="00355382"/>
    <w:rsid w:val="00460A32"/>
    <w:rsid w:val="00476FD2"/>
    <w:rsid w:val="004B2CC9"/>
    <w:rsid w:val="004D6B9C"/>
    <w:rsid w:val="004E040E"/>
    <w:rsid w:val="0051286F"/>
    <w:rsid w:val="005365A6"/>
    <w:rsid w:val="005660F5"/>
    <w:rsid w:val="0057046B"/>
    <w:rsid w:val="00581DA6"/>
    <w:rsid w:val="005953F7"/>
    <w:rsid w:val="005D010E"/>
    <w:rsid w:val="00601B0A"/>
    <w:rsid w:val="00626437"/>
    <w:rsid w:val="00632FA0"/>
    <w:rsid w:val="006576B2"/>
    <w:rsid w:val="00685699"/>
    <w:rsid w:val="006C41A4"/>
    <w:rsid w:val="006D1E9A"/>
    <w:rsid w:val="00715F47"/>
    <w:rsid w:val="00723A0C"/>
    <w:rsid w:val="007D65BB"/>
    <w:rsid w:val="008026D2"/>
    <w:rsid w:val="008203DD"/>
    <w:rsid w:val="00822396"/>
    <w:rsid w:val="008343C5"/>
    <w:rsid w:val="008746D5"/>
    <w:rsid w:val="008B4B04"/>
    <w:rsid w:val="009271C0"/>
    <w:rsid w:val="00927730"/>
    <w:rsid w:val="00934D95"/>
    <w:rsid w:val="009362AF"/>
    <w:rsid w:val="00975F7E"/>
    <w:rsid w:val="00976AFD"/>
    <w:rsid w:val="009B2157"/>
    <w:rsid w:val="00A06CF2"/>
    <w:rsid w:val="00A51497"/>
    <w:rsid w:val="00A6032A"/>
    <w:rsid w:val="00AB2838"/>
    <w:rsid w:val="00AD31AE"/>
    <w:rsid w:val="00AD590C"/>
    <w:rsid w:val="00AE6AEE"/>
    <w:rsid w:val="00AF6DFB"/>
    <w:rsid w:val="00BE2F09"/>
    <w:rsid w:val="00BE741F"/>
    <w:rsid w:val="00C00C1E"/>
    <w:rsid w:val="00C36410"/>
    <w:rsid w:val="00C36776"/>
    <w:rsid w:val="00C37D9D"/>
    <w:rsid w:val="00C71E8C"/>
    <w:rsid w:val="00C86F44"/>
    <w:rsid w:val="00CD396E"/>
    <w:rsid w:val="00CD6B58"/>
    <w:rsid w:val="00CE6A81"/>
    <w:rsid w:val="00CF401E"/>
    <w:rsid w:val="00CF40E9"/>
    <w:rsid w:val="00D34F42"/>
    <w:rsid w:val="00D5161F"/>
    <w:rsid w:val="00D6467C"/>
    <w:rsid w:val="00DA564F"/>
    <w:rsid w:val="00DB3F9B"/>
    <w:rsid w:val="00E023FE"/>
    <w:rsid w:val="00E067E3"/>
    <w:rsid w:val="00E1543F"/>
    <w:rsid w:val="00E66448"/>
    <w:rsid w:val="00E67466"/>
    <w:rsid w:val="00E705D1"/>
    <w:rsid w:val="00EE1E78"/>
    <w:rsid w:val="00F857FD"/>
    <w:rsid w:val="00FD66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30"/>
  </w:style>
  <w:style w:type="paragraph" w:styleId="Heading1">
    <w:name w:val="heading 1"/>
    <w:basedOn w:val="Normal"/>
    <w:next w:val="Normal"/>
    <w:link w:val="Ttulo1Char"/>
    <w:uiPriority w:val="9"/>
    <w:qFormat/>
    <w:locked/>
    <w:rsid w:val="005704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3">
    <w:name w:val="Body Text 3"/>
    <w:basedOn w:val="Normal"/>
    <w:link w:val="Corpodetexto3Char"/>
    <w:locked/>
    <w:rsid w:val="00927730"/>
    <w:pPr>
      <w:spacing w:after="0" w:line="240" w:lineRule="auto"/>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DefaultParagraphFont"/>
    <w:link w:val="BodyText3"/>
    <w:rsid w:val="00927730"/>
    <w:rPr>
      <w:rFonts w:ascii="Times New Roman" w:eastAsia="Times New Roman" w:hAnsi="Times New Roman" w:cs="Times New Roman"/>
      <w:b/>
      <w:sz w:val="28"/>
      <w:szCs w:val="20"/>
      <w:lang w:eastAsia="pt-BR"/>
    </w:rPr>
  </w:style>
  <w:style w:type="paragraph" w:styleId="BodyText">
    <w:name w:val="Body Text"/>
    <w:basedOn w:val="Normal"/>
    <w:link w:val="CorpodetextoChar"/>
    <w:uiPriority w:val="99"/>
    <w:unhideWhenUsed/>
    <w:locked/>
    <w:rsid w:val="00927730"/>
    <w:pPr>
      <w:spacing w:after="120"/>
    </w:pPr>
  </w:style>
  <w:style w:type="character" w:customStyle="1" w:styleId="CorpodetextoChar">
    <w:name w:val="Corpo de texto Char"/>
    <w:basedOn w:val="DefaultParagraphFont"/>
    <w:link w:val="BodyText"/>
    <w:uiPriority w:val="99"/>
    <w:rsid w:val="00927730"/>
  </w:style>
  <w:style w:type="paragraph" w:styleId="ListParagraph">
    <w:name w:val="List Paragraph"/>
    <w:basedOn w:val="Normal"/>
    <w:uiPriority w:val="34"/>
    <w:qFormat/>
    <w:locked/>
    <w:rsid w:val="005660F5"/>
    <w:pPr>
      <w:ind w:left="720"/>
      <w:contextualSpacing/>
    </w:pPr>
  </w:style>
  <w:style w:type="paragraph" w:customStyle="1" w:styleId="content-textcontainer">
    <w:name w:val="content-text__container"/>
    <w:basedOn w:val="Normal"/>
    <w:rsid w:val="00C37D9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144638"/>
    <w:rPr>
      <w:b/>
      <w:bCs/>
    </w:rPr>
  </w:style>
  <w:style w:type="character" w:styleId="Hyperlink">
    <w:name w:val="Hyperlink"/>
    <w:basedOn w:val="DefaultParagraphFont"/>
    <w:uiPriority w:val="99"/>
    <w:semiHidden/>
    <w:unhideWhenUsed/>
    <w:locked/>
    <w:rsid w:val="00204046"/>
    <w:rPr>
      <w:color w:val="0000FF"/>
      <w:u w:val="single"/>
    </w:rPr>
  </w:style>
  <w:style w:type="character" w:customStyle="1" w:styleId="Ttulo1Char">
    <w:name w:val="Título 1 Char"/>
    <w:basedOn w:val="DefaultParagraphFont"/>
    <w:link w:val="Heading1"/>
    <w:uiPriority w:val="9"/>
    <w:rsid w:val="0057046B"/>
    <w:rPr>
      <w:rFonts w:asciiTheme="majorHAnsi" w:eastAsiaTheme="majorEastAsia" w:hAnsiTheme="majorHAnsi" w:cstheme="majorBidi"/>
      <w:color w:val="2F5496" w:themeColor="accent1" w:themeShade="BF"/>
      <w:sz w:val="32"/>
      <w:szCs w:val="32"/>
    </w:rPr>
  </w:style>
  <w:style w:type="character" w:customStyle="1" w:styleId="label">
    <w:name w:val="label"/>
    <w:basedOn w:val="DefaultParagraphFont"/>
    <w:rsid w:val="00FD6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4840</Characters>
  <Application>Microsoft Office Word</Application>
  <DocSecurity>8</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21 - Sirineu Araujo</cp:lastModifiedBy>
  <cp:revision>2</cp:revision>
  <cp:lastPrinted>2022-02-07T22:00:00Z</cp:lastPrinted>
  <dcterms:created xsi:type="dcterms:W3CDTF">2022-02-08T13:07:00Z</dcterms:created>
  <dcterms:modified xsi:type="dcterms:W3CDTF">2022-02-08T13:07:00Z</dcterms:modified>
</cp:coreProperties>
</file>