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340145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9F658F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2700952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9F658F" w:rsidR="009F658F">
        <w:rPr>
          <w:rFonts w:ascii="Arial" w:hAnsi="Arial" w:cs="Arial"/>
          <w:b/>
          <w:bCs/>
          <w:lang w:val="pt"/>
        </w:rPr>
        <w:t>Avenida Chico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F658F">
        <w:rPr>
          <w:rFonts w:ascii="Arial" w:hAnsi="Arial" w:cs="Arial"/>
          <w:b/>
          <w:lang w:val="pt"/>
        </w:rPr>
        <w:t>698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F658F">
        <w:rPr>
          <w:rFonts w:ascii="Arial" w:hAnsi="Arial" w:cs="Arial"/>
          <w:b/>
          <w:lang w:val="pt"/>
        </w:rPr>
        <w:t>Pq. Das Nações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566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B5FE4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BE9C-43F1-44DC-B4FA-DFDBDD66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2022-02-08T10:38:00Z</dcterms:created>
  <dcterms:modified xsi:type="dcterms:W3CDTF">2022-02-08T10:38:00Z</dcterms:modified>
</cp:coreProperties>
</file>