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2ADB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F22ADB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2ADB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Tenho a honra e a grata satisfação de apresentar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que: </w:t>
      </w:r>
    </w:p>
    <w:p w:rsidR="00F22A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2ADB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INSTITUI A PROIBIÇÃO DA REALIZAÇÃO DE TATUAGENS E APLICAÇÃO DE </w:t>
      </w:r>
      <w:r>
        <w:rPr>
          <w:rFonts w:ascii="Arial" w:eastAsia="Arial" w:hAnsi="Arial" w:cs="Arial"/>
          <w:b/>
          <w:i/>
          <w:sz w:val="24"/>
          <w:szCs w:val="24"/>
        </w:rPr>
        <w:t>“</w:t>
      </w:r>
      <w:r>
        <w:rPr>
          <w:rFonts w:ascii="Georgia" w:eastAsia="Georgia" w:hAnsi="Georgia" w:cs="Georgia"/>
          <w:b/>
          <w:i/>
          <w:sz w:val="24"/>
          <w:szCs w:val="24"/>
        </w:rPr>
        <w:t>PIERCING”</w:t>
      </w:r>
      <w:r>
        <w:rPr>
          <w:rFonts w:ascii="Arial" w:eastAsia="Arial" w:hAnsi="Arial" w:cs="Arial"/>
          <w:b/>
          <w:sz w:val="24"/>
          <w:szCs w:val="24"/>
        </w:rPr>
        <w:t xml:space="preserve"> EM ANIMAIS PARA FINS ESTÉTICOS E DÁ OUTRAS PROVIDÊNCIAS.</w:t>
      </w:r>
    </w:p>
    <w:p w:rsidR="00F22AD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F22AD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F22AD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MT" w:eastAsia="ArialMT" w:hAnsi="ArialMT" w:cs="ArialMT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:rsidR="00F22AD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22AD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22AD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22ADB">
      <w:pPr>
        <w:rPr>
          <w:rFonts w:ascii="Arial" w:eastAsia="Arial" w:hAnsi="Arial" w:cs="Arial"/>
          <w:sz w:val="24"/>
          <w:szCs w:val="24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b/>
          <w:color w:val="000000"/>
          <w:sz w:val="24"/>
          <w:szCs w:val="24"/>
        </w:rPr>
        <w:t>Art. 1º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Fica proibid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 realização de tatuagens (permanentes ou momentâneas) e a aplicação </w:t>
      </w:r>
      <w:r>
        <w:rPr>
          <w:rFonts w:ascii="Arial" w:eastAsia="Arial" w:hAnsi="Arial" w:cs="Arial"/>
          <w:sz w:val="24"/>
          <w:szCs w:val="24"/>
        </w:rPr>
        <w:t>de “</w:t>
      </w:r>
      <w:r>
        <w:rPr>
          <w:rFonts w:ascii="Georgia" w:eastAsia="Georgia" w:hAnsi="Georgia" w:cs="Georgia"/>
          <w:b/>
          <w:sz w:val="24"/>
          <w:szCs w:val="24"/>
        </w:rPr>
        <w:t>piercing</w:t>
      </w:r>
      <w:r>
        <w:rPr>
          <w:rFonts w:ascii="Georgia" w:eastAsia="Georgia" w:hAnsi="Georgia" w:cs="Georgia"/>
          <w:sz w:val="24"/>
          <w:szCs w:val="24"/>
        </w:rPr>
        <w:t>”</w:t>
      </w:r>
      <w:r>
        <w:rPr>
          <w:rFonts w:ascii="Arial" w:eastAsia="Arial" w:hAnsi="Arial" w:cs="Arial"/>
          <w:sz w:val="24"/>
          <w:szCs w:val="24"/>
        </w:rPr>
        <w:t>, para fins estéticos, em animais silvestres, domesticados, nativos ou exóticos, no município de Sumaré.</w:t>
      </w:r>
    </w:p>
    <w:p w:rsidR="00F22AD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F22AD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Parágrafo único:</w:t>
      </w:r>
      <w:r>
        <w:rPr>
          <w:rFonts w:ascii="Arial" w:eastAsia="Arial" w:hAnsi="Arial" w:cs="Arial"/>
          <w:sz w:val="24"/>
          <w:szCs w:val="24"/>
        </w:rPr>
        <w:t xml:space="preserve"> A proibição de que trata esta Lei deve ser divulgada em todos os estabelecimentos situados no município de Sumaré que realizam tatua</w:t>
      </w:r>
      <w:r>
        <w:rPr>
          <w:rFonts w:ascii="Arial" w:eastAsia="Arial" w:hAnsi="Arial" w:cs="Arial"/>
          <w:sz w:val="24"/>
          <w:szCs w:val="24"/>
        </w:rPr>
        <w:t xml:space="preserve">gens e colocação de </w:t>
      </w:r>
      <w:r w:rsidR="003C0E36">
        <w:rPr>
          <w:rFonts w:ascii="Arial" w:eastAsia="Arial" w:hAnsi="Arial" w:cs="Arial"/>
          <w:sz w:val="24"/>
          <w:szCs w:val="24"/>
        </w:rPr>
        <w:t>“</w:t>
      </w:r>
      <w:r>
        <w:rPr>
          <w:rFonts w:ascii="Arial" w:eastAsia="Arial" w:hAnsi="Arial" w:cs="Arial"/>
          <w:sz w:val="24"/>
          <w:szCs w:val="24"/>
        </w:rPr>
        <w:t>piercing</w:t>
      </w:r>
      <w:r w:rsidR="003C0E36"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z w:val="24"/>
          <w:szCs w:val="24"/>
        </w:rPr>
        <w:t>, em local de fácil visualização.</w:t>
      </w:r>
    </w:p>
    <w:p w:rsidR="00F22ADB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2º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- O descumprimento desta Lei sujeita ao infrator as seguintes sanções:</w:t>
      </w:r>
    </w:p>
    <w:p w:rsidR="00F22A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– ao tutor: perda da guarda do animal e proibição de obter a guarda de outros animais por um período de cinco anos;</w:t>
      </w:r>
    </w:p>
    <w:p w:rsidR="00F22A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– a pessoa Ju</w:t>
      </w:r>
      <w:r>
        <w:rPr>
          <w:rFonts w:ascii="Arial" w:eastAsia="Arial" w:hAnsi="Arial" w:cs="Arial"/>
          <w:sz w:val="24"/>
          <w:szCs w:val="24"/>
        </w:rPr>
        <w:t>rídica que permitir a prática proibida por Lei, mesmo que tacitamente: multa no valor equivalente a 500 (quinhentas) Unidades Fiscais do Município de Sumaré – UFMS</w:t>
      </w:r>
    </w:p>
    <w:p w:rsidR="00F22A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9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22ADB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</w:t>
      </w:r>
      <w:r>
        <w:rPr>
          <w:rFonts w:ascii="Arial" w:eastAsia="Arial" w:hAnsi="Arial" w:cs="Arial"/>
          <w:b/>
          <w:color w:val="000000"/>
          <w:sz w:val="24"/>
          <w:szCs w:val="24"/>
        </w:rPr>
        <w:t>§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1º as sanções previstas nestes artigos serão aplicadas em dobro em caso de reincidência.</w:t>
      </w:r>
    </w:p>
    <w:p w:rsidR="00F22A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9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22AD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 xml:space="preserve">                </w:t>
      </w:r>
      <w:r>
        <w:rPr>
          <w:rFonts w:ascii="Arial" w:eastAsia="Arial" w:hAnsi="Arial" w:cs="Arial"/>
          <w:b/>
          <w:color w:val="000000"/>
          <w:sz w:val="24"/>
          <w:szCs w:val="24"/>
        </w:rPr>
        <w:t>§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2º As sanções jurídicas previstas neste artigo serão aplicadas sem prejuízo das sanções penal e </w:t>
      </w:r>
      <w:r>
        <w:rPr>
          <w:rFonts w:ascii="Arial" w:eastAsia="Arial" w:hAnsi="Arial" w:cs="Arial"/>
          <w:sz w:val="24"/>
          <w:szCs w:val="24"/>
        </w:rPr>
        <w:t>administrativa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previstas nas legislações federal, es</w:t>
      </w:r>
      <w:r>
        <w:rPr>
          <w:rFonts w:ascii="Arial" w:eastAsia="Arial" w:hAnsi="Arial" w:cs="Arial"/>
          <w:color w:val="000000"/>
          <w:sz w:val="24"/>
          <w:szCs w:val="24"/>
        </w:rPr>
        <w:t>tadual e municipal.</w:t>
      </w:r>
    </w:p>
    <w:p w:rsidR="00F22AD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22AD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3º</w:t>
      </w:r>
      <w:r>
        <w:rPr>
          <w:rFonts w:ascii="Arial" w:eastAsia="Arial" w:hAnsi="Arial" w:cs="Arial"/>
          <w:sz w:val="24"/>
          <w:szCs w:val="24"/>
        </w:rPr>
        <w:t xml:space="preserve"> - Esta lei será regulamentada por ato do poder executivo</w:t>
      </w:r>
      <w:r>
        <w:rPr>
          <w:rFonts w:ascii="Arial" w:eastAsia="Arial" w:hAnsi="Arial" w:cs="Arial"/>
          <w:sz w:val="24"/>
          <w:szCs w:val="24"/>
        </w:rPr>
        <w:t xml:space="preserve">, </w:t>
      </w:r>
    </w:p>
    <w:p w:rsidR="00F22AD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22ADB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Art.5º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Esta Lei entrará em vigor na data de sua publicação.</w:t>
      </w:r>
    </w:p>
    <w:p w:rsidR="00F22AD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22ADB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22ADB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Sumaré, 07 fevereiro de 2022.</w:t>
      </w:r>
    </w:p>
    <w:p w:rsidR="00F22ADB">
      <w:pPr>
        <w:rPr>
          <w:rFonts w:ascii="Arial" w:eastAsia="Arial" w:hAnsi="Arial" w:cs="Arial"/>
          <w:sz w:val="24"/>
          <w:szCs w:val="24"/>
        </w:rPr>
      </w:pPr>
    </w:p>
    <w:p w:rsidR="00F22ADB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18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862370" name="image3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ADB"/>
    <w:p w:rsidR="00F22ADB"/>
    <w:p w:rsidR="00F22ADB"/>
    <w:p w:rsidR="00F22ADB"/>
    <w:p w:rsidR="00F22ADB"/>
    <w:p w:rsidR="00F22ADB"/>
    <w:p w:rsidR="00F22ADB"/>
    <w:p w:rsidR="00F22ADB"/>
    <w:p w:rsidR="00F22ADB"/>
    <w:p w:rsidR="00F22ADB"/>
    <w:p w:rsidR="00F22ADB"/>
    <w:p w:rsidR="00F22ADB"/>
    <w:p w:rsidR="00F22ADB"/>
    <w:p w:rsidR="003C0E36"/>
    <w:p w:rsidR="003C0E36"/>
    <w:p w:rsidR="00F22ADB"/>
    <w:p w:rsidR="00F22ADB"/>
    <w:p w:rsidR="00F22ADB"/>
    <w:p w:rsidR="00F22ADB"/>
    <w:p w:rsidR="00F22ADB"/>
    <w:p w:rsidR="00F22ADB"/>
    <w:p w:rsidR="00F22AD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</w:t>
      </w:r>
      <w:bookmarkStart w:id="3" w:name="_GoBack"/>
      <w:bookmarkEnd w:id="3"/>
      <w:r>
        <w:rPr>
          <w:rFonts w:ascii="Times New Roman" w:eastAsia="Times New Roman" w:hAnsi="Times New Roman" w:cs="Times New Roman"/>
          <w:b/>
          <w:sz w:val="24"/>
          <w:szCs w:val="24"/>
        </w:rPr>
        <w:t>USTIFICATIVA</w:t>
      </w:r>
    </w:p>
    <w:p w:rsidR="00F22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2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2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2AD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Encaminho, para apreciação e deliberação dos membros dessa Casa Legislativa, o presente projeto de lei que “dispõe sobre a Proibição de Realização de Tatuagens e Aplicação de</w:t>
      </w:r>
      <w:r>
        <w:rPr>
          <w:rFonts w:ascii="Arial" w:eastAsia="Arial" w:hAnsi="Arial" w:cs="Arial"/>
          <w:i/>
          <w:sz w:val="24"/>
          <w:szCs w:val="24"/>
        </w:rPr>
        <w:t xml:space="preserve"> “</w:t>
      </w:r>
      <w:r>
        <w:rPr>
          <w:rFonts w:ascii="Georgia" w:eastAsia="Georgia" w:hAnsi="Georgia" w:cs="Georgia"/>
          <w:i/>
          <w:sz w:val="24"/>
          <w:szCs w:val="24"/>
        </w:rPr>
        <w:t>piercing</w:t>
      </w:r>
      <w:r>
        <w:rPr>
          <w:rFonts w:ascii="Georgia" w:eastAsia="Georgia" w:hAnsi="Georgia" w:cs="Georgia"/>
          <w:i/>
          <w:sz w:val="24"/>
          <w:szCs w:val="24"/>
        </w:rPr>
        <w:t>”</w:t>
      </w:r>
      <w:r>
        <w:rPr>
          <w:rFonts w:ascii="Georgia" w:eastAsia="Georgia" w:hAnsi="Georgia" w:cs="Georgia"/>
          <w:sz w:val="24"/>
          <w:szCs w:val="24"/>
        </w:rPr>
        <w:t xml:space="preserve"> em Animais para fins Estéticos</w:t>
      </w:r>
      <w:r>
        <w:rPr>
          <w:rFonts w:ascii="Arial" w:eastAsia="Arial" w:hAnsi="Arial" w:cs="Arial"/>
          <w:sz w:val="24"/>
          <w:szCs w:val="24"/>
        </w:rPr>
        <w:t xml:space="preserve">, no âmbito do Município de Sumaré e dá </w:t>
      </w:r>
      <w:r>
        <w:rPr>
          <w:rFonts w:ascii="Arial" w:eastAsia="Arial" w:hAnsi="Arial" w:cs="Arial"/>
          <w:sz w:val="24"/>
          <w:szCs w:val="24"/>
        </w:rPr>
        <w:t>outras providências.</w:t>
      </w:r>
    </w:p>
    <w:p w:rsidR="00F22AD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A propositura tem por finalidade dispor sobre 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proibição da realização de tatuagens em animais, sejam permanentes ou momentâneas, ou ainda, aplicação </w:t>
      </w:r>
      <w:r>
        <w:rPr>
          <w:rFonts w:ascii="Arial" w:eastAsia="Arial" w:hAnsi="Arial" w:cs="Arial"/>
          <w:sz w:val="24"/>
          <w:szCs w:val="24"/>
        </w:rPr>
        <w:t xml:space="preserve">de </w:t>
      </w:r>
      <w:r>
        <w:rPr>
          <w:rFonts w:ascii="Arial" w:eastAsia="Arial" w:hAnsi="Arial" w:cs="Arial"/>
          <w:i/>
          <w:sz w:val="24"/>
          <w:szCs w:val="24"/>
        </w:rPr>
        <w:t>“</w:t>
      </w:r>
      <w:r>
        <w:rPr>
          <w:rFonts w:ascii="Georgia" w:eastAsia="Georgia" w:hAnsi="Georgia" w:cs="Georgia"/>
          <w:i/>
          <w:sz w:val="24"/>
          <w:szCs w:val="24"/>
        </w:rPr>
        <w:t>piercing</w:t>
      </w:r>
      <w:r>
        <w:rPr>
          <w:rFonts w:ascii="Georgia" w:eastAsia="Georgia" w:hAnsi="Georgia" w:cs="Georgia"/>
          <w:i/>
          <w:sz w:val="24"/>
          <w:szCs w:val="24"/>
        </w:rPr>
        <w:t>”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para fins estéticos no âmbito do município de Sumaré.</w:t>
      </w:r>
    </w:p>
    <w:p w:rsidR="00F22ADB">
      <w:pPr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</w:t>
      </w:r>
      <w:r>
        <w:rPr>
          <w:rFonts w:ascii="Arial" w:eastAsia="Arial" w:hAnsi="Arial" w:cs="Arial"/>
          <w:sz w:val="24"/>
          <w:szCs w:val="24"/>
        </w:rPr>
        <w:t xml:space="preserve">        A realização de tatuagem em um animal de estimação, não há outra razão senão aquela de satisfazer as preferências estéticas de seu tutor, causando dores e sofrimento a este animal, prática </w:t>
      </w:r>
      <w:r>
        <w:rPr>
          <w:rFonts w:ascii="Arial" w:eastAsia="Arial" w:hAnsi="Arial" w:cs="Arial"/>
          <w:sz w:val="24"/>
          <w:szCs w:val="24"/>
        </w:rPr>
        <w:t>esta</w:t>
      </w:r>
      <w:r>
        <w:rPr>
          <w:rFonts w:ascii="Arial" w:eastAsia="Arial" w:hAnsi="Arial" w:cs="Arial"/>
          <w:sz w:val="24"/>
          <w:szCs w:val="24"/>
        </w:rPr>
        <w:t xml:space="preserve"> proibida e que poderá levar à prisão os infratores, de</w:t>
      </w:r>
      <w:r>
        <w:rPr>
          <w:rFonts w:ascii="Arial" w:eastAsia="Arial" w:hAnsi="Arial" w:cs="Arial"/>
          <w:sz w:val="24"/>
          <w:szCs w:val="24"/>
        </w:rPr>
        <w:t xml:space="preserve"> acordo com art. 32 da Lei 9.605/98 -Lei de Crimes Ambientais. </w:t>
      </w:r>
    </w:p>
    <w:p w:rsidR="00F22ADB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Os direitos dos animais, atualmente, vêm sendo pouco a pouco reconhecidos pela justiça brasileira, de modo a atestar a equiparação dos mesmos a membros da família daqueles que os têm com eleva</w:t>
      </w:r>
      <w:r>
        <w:rPr>
          <w:rFonts w:ascii="Arial" w:eastAsia="Arial" w:hAnsi="Arial" w:cs="Arial"/>
          <w:sz w:val="24"/>
          <w:szCs w:val="24"/>
        </w:rPr>
        <w:t>da estima.</w:t>
      </w:r>
    </w:p>
    <w:p w:rsidR="00F22ADB">
      <w:pPr>
        <w:spacing w:after="0" w:line="240" w:lineRule="auto"/>
        <w:ind w:firstLine="708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:rsidR="00F22ADB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Tais disposições são de extrema importância para que possamos evitar a continuidade de inúmeras situações de sofrimentos a estas vidas que não podem responder por si, fato que faz desta propositura matéria revestida de interesse público.</w:t>
      </w:r>
    </w:p>
    <w:p w:rsidR="00F22AD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F22AD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Concluindo, com o devido respeito, submetemos o presente Projeto de Lei à elevada apreciação dos nobres Vereadores que integram esta Casa Legislativa, na esperança e certeza de que, após regular tramitação, seja afinal deliberado e aprovado na devida forma</w:t>
      </w:r>
      <w:r>
        <w:rPr>
          <w:rFonts w:ascii="Arial" w:eastAsia="Arial" w:hAnsi="Arial" w:cs="Arial"/>
          <w:sz w:val="24"/>
          <w:szCs w:val="24"/>
        </w:rPr>
        <w:t>.</w:t>
      </w:r>
    </w:p>
    <w:p w:rsidR="00F22ADB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F22AD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22AD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22ADB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Sumaré, 07 de fevereiro de 2022</w:t>
      </w:r>
    </w:p>
    <w:p w:rsidR="00F22ADB">
      <w:pPr>
        <w:ind w:firstLine="708"/>
        <w:jc w:val="center"/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20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982389" name="image3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DB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eading=h.3znysh7" w:colFirst="0" w:colLast="0"/>
  <w:bookmarkEnd w:id="4"/>
  <w:p w:rsidR="00F22ADB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527961916" name="Conector de seta reta 15279619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26525211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7128642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F22ADB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D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DB">
    <w:r>
      <w:rPr>
        <w:noProof/>
      </w:rPr>
      <w:drawing>
        <wp:inline distT="0" distB="0" distL="0" distR="0">
          <wp:extent cx="1526058" cy="534121"/>
          <wp:effectExtent l="0" t="0" r="0" b="0"/>
          <wp:docPr id="15279619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98423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17" name="Grupo 152796191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22ADB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" name="Forma livre 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Forma livre 4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Forma livre 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729707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530372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7067EF2"/>
    <w:multiLevelType w:val="multilevel"/>
    <w:tmpl w:val="DEAE6F60"/>
    <w:lvl w:ilvl="0">
      <w:start w:val="1"/>
      <w:numFmt w:val="upperRoman"/>
      <w:lvlText w:val="%1."/>
      <w:lvlJc w:val="right"/>
      <w:pPr>
        <w:ind w:left="1799" w:hanging="360"/>
      </w:pPr>
    </w:lvl>
    <w:lvl w:ilvl="1">
      <w:start w:val="1"/>
      <w:numFmt w:val="lowerLetter"/>
      <w:lvlText w:val="%2."/>
      <w:lvlJc w:val="left"/>
      <w:pPr>
        <w:ind w:left="2519" w:hanging="360"/>
      </w:pPr>
    </w:lvl>
    <w:lvl w:ilvl="2">
      <w:start w:val="1"/>
      <w:numFmt w:val="lowerRoman"/>
      <w:lvlText w:val="%3."/>
      <w:lvlJc w:val="right"/>
      <w:pPr>
        <w:ind w:left="3239" w:hanging="180"/>
      </w:pPr>
    </w:lvl>
    <w:lvl w:ilvl="3">
      <w:start w:val="1"/>
      <w:numFmt w:val="decimal"/>
      <w:lvlText w:val="%4."/>
      <w:lvlJc w:val="left"/>
      <w:pPr>
        <w:ind w:left="3959" w:hanging="360"/>
      </w:pPr>
    </w:lvl>
    <w:lvl w:ilvl="4">
      <w:start w:val="1"/>
      <w:numFmt w:val="lowerLetter"/>
      <w:lvlText w:val="%5."/>
      <w:lvlJc w:val="left"/>
      <w:pPr>
        <w:ind w:left="4679" w:hanging="360"/>
      </w:pPr>
    </w:lvl>
    <w:lvl w:ilvl="5">
      <w:start w:val="1"/>
      <w:numFmt w:val="lowerRoman"/>
      <w:lvlText w:val="%6."/>
      <w:lvlJc w:val="right"/>
      <w:pPr>
        <w:ind w:left="5399" w:hanging="180"/>
      </w:pPr>
    </w:lvl>
    <w:lvl w:ilvl="6">
      <w:start w:val="1"/>
      <w:numFmt w:val="decimal"/>
      <w:lvlText w:val="%7."/>
      <w:lvlJc w:val="left"/>
      <w:pPr>
        <w:ind w:left="6119" w:hanging="360"/>
      </w:pPr>
    </w:lvl>
    <w:lvl w:ilvl="7">
      <w:start w:val="1"/>
      <w:numFmt w:val="lowerLetter"/>
      <w:lvlText w:val="%8."/>
      <w:lvlJc w:val="left"/>
      <w:pPr>
        <w:ind w:left="6839" w:hanging="360"/>
      </w:pPr>
    </w:lvl>
    <w:lvl w:ilvl="8">
      <w:start w:val="1"/>
      <w:numFmt w:val="lowerRoman"/>
      <w:lvlText w:val="%9."/>
      <w:lvlJc w:val="right"/>
      <w:pPr>
        <w:ind w:left="75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ADB"/>
    <w:rsid w:val="003C0E36"/>
    <w:rsid w:val="008D5153"/>
    <w:rsid w:val="00F22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CEEF89A-BC67-48F2-8506-94CC2E68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19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yBGaVt8J77I7QE+OSfF+UIS/EA==">AMUW2mXlJeOIM/Nzv0EeiHqsiBLd+9G90oep1LxU57XXOBWoI8ab8gW8LJD+0U4kZeJegkgd9NzzoYTqbFo9PvsXWLqLdKUdbv1tiM50Q17e0k9NQFitvCEE2vXnUNHQOtbXxAfY/TJJk5DUM6aef8kyQ9mDyP82vH2blpr1UESjYHZEC7/eS2I=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mayor R</cp:lastModifiedBy>
  <cp:revision>3</cp:revision>
  <dcterms:created xsi:type="dcterms:W3CDTF">2021-05-03T13:59:00Z</dcterms:created>
  <dcterms:modified xsi:type="dcterms:W3CDTF">2022-02-07T15:57:00Z</dcterms:modified>
</cp:coreProperties>
</file>