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66EF1105" w14:textId="77777777">
      <w:pPr>
        <w:rPr>
          <w:sz w:val="24"/>
          <w:szCs w:val="24"/>
        </w:rPr>
      </w:pPr>
    </w:p>
    <w:p w:rsidR="00455D41" w:rsidP="00455D41" w14:paraId="7C6CE081" w14:textId="77777777">
      <w:pPr>
        <w:ind w:left="567" w:firstLine="709"/>
        <w:rPr>
          <w:sz w:val="24"/>
          <w:szCs w:val="24"/>
        </w:rPr>
      </w:pPr>
    </w:p>
    <w:p w:rsidR="00455D41" w:rsidP="00455D41" w14:paraId="77EDA015" w14:textId="5D122B7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E97A61">
        <w:rPr>
          <w:rFonts w:ascii="Arial" w:hAnsi="Arial" w:cs="Arial"/>
          <w:sz w:val="24"/>
          <w:szCs w:val="24"/>
        </w:rPr>
        <w:t xml:space="preserve">providenciar </w:t>
      </w:r>
      <w:r w:rsidR="00566BE1">
        <w:rPr>
          <w:rFonts w:ascii="Arial" w:hAnsi="Arial" w:cs="Arial"/>
          <w:sz w:val="24"/>
          <w:szCs w:val="24"/>
        </w:rPr>
        <w:t xml:space="preserve">limpeza na área pública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566BE1">
        <w:rPr>
          <w:rFonts w:ascii="Arial" w:hAnsi="Arial" w:cs="Arial"/>
          <w:b/>
          <w:sz w:val="24"/>
          <w:szCs w:val="24"/>
        </w:rPr>
        <w:t>Crenac</w:t>
      </w:r>
      <w:r w:rsidR="00E97A61">
        <w:rPr>
          <w:rFonts w:ascii="Arial" w:hAnsi="Arial" w:cs="Arial"/>
          <w:b/>
          <w:sz w:val="24"/>
          <w:szCs w:val="24"/>
        </w:rPr>
        <w:t xml:space="preserve"> no Bairro </w:t>
      </w:r>
      <w:r w:rsidR="00566BE1">
        <w:rPr>
          <w:rFonts w:ascii="Arial" w:hAnsi="Arial" w:cs="Arial"/>
          <w:b/>
          <w:sz w:val="24"/>
          <w:szCs w:val="24"/>
        </w:rPr>
        <w:t>Basilicata</w:t>
      </w:r>
      <w:r w:rsidR="00E97A61">
        <w:rPr>
          <w:rFonts w:ascii="Arial" w:hAnsi="Arial" w:cs="Arial"/>
          <w:b/>
          <w:sz w:val="24"/>
          <w:szCs w:val="24"/>
        </w:rPr>
        <w:t>.</w:t>
      </w:r>
    </w:p>
    <w:p w:rsidR="00455D41" w:rsidP="00455D41" w14:paraId="72234322" w14:textId="678DAE9A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1885950"/>
            <wp:effectExtent l="0" t="0" r="0" b="0"/>
            <wp:docPr id="13451091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75331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8" b="21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8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5D41" w:rsidP="00455D41" w14:paraId="4DD352C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062DB49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</w:t>
      </w:r>
      <w:r w:rsidR="00566BE1">
        <w:rPr>
          <w:rFonts w:ascii="Arial" w:hAnsi="Arial" w:cs="Arial"/>
          <w:sz w:val="24"/>
          <w:szCs w:val="24"/>
        </w:rPr>
        <w:t xml:space="preserve"> pois uma área viciada de descarte irregular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562854B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AC1E10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566BE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5953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781A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B4E8F"/>
    <w:rsid w:val="002D173F"/>
    <w:rsid w:val="002E79F4"/>
    <w:rsid w:val="003B5D2A"/>
    <w:rsid w:val="00406C99"/>
    <w:rsid w:val="00455D41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66BE1"/>
    <w:rsid w:val="00570DF7"/>
    <w:rsid w:val="00601B0A"/>
    <w:rsid w:val="00607EE7"/>
    <w:rsid w:val="00626437"/>
    <w:rsid w:val="00632FA0"/>
    <w:rsid w:val="00681D0B"/>
    <w:rsid w:val="006C41A4"/>
    <w:rsid w:val="006D1E9A"/>
    <w:rsid w:val="006E5721"/>
    <w:rsid w:val="00701D0F"/>
    <w:rsid w:val="007066F0"/>
    <w:rsid w:val="0072128C"/>
    <w:rsid w:val="007358A4"/>
    <w:rsid w:val="00760CF9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25A2F"/>
    <w:rsid w:val="00B37472"/>
    <w:rsid w:val="00B449C3"/>
    <w:rsid w:val="00B60BBB"/>
    <w:rsid w:val="00B60DB2"/>
    <w:rsid w:val="00C00C1E"/>
    <w:rsid w:val="00C2459A"/>
    <w:rsid w:val="00C26FBB"/>
    <w:rsid w:val="00C35998"/>
    <w:rsid w:val="00C36776"/>
    <w:rsid w:val="00C53457"/>
    <w:rsid w:val="00C64A1B"/>
    <w:rsid w:val="00CB7D66"/>
    <w:rsid w:val="00CD6B58"/>
    <w:rsid w:val="00CF401E"/>
    <w:rsid w:val="00D41582"/>
    <w:rsid w:val="00D627E0"/>
    <w:rsid w:val="00E97A61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50</cp:revision>
  <cp:lastPrinted>2021-05-18T12:28:00Z</cp:lastPrinted>
  <dcterms:created xsi:type="dcterms:W3CDTF">2021-05-03T13:59:00Z</dcterms:created>
  <dcterms:modified xsi:type="dcterms:W3CDTF">2022-01-31T14:35:00Z</dcterms:modified>
</cp:coreProperties>
</file>