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36787951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4210F4" w:rsidP="004210F4" w14:paraId="46DAC064" w14:textId="77777777"/>
    <w:p w:rsidR="004210F4" w:rsidP="004210F4" w14:paraId="5113A587" w14:textId="69ECB742"/>
    <w:p w:rsidR="004210F4" w:rsidP="004210F4" w14:paraId="393F501E" w14:textId="4CF17360"/>
    <w:p w:rsidR="004210F4" w:rsidP="004210F4" w14:paraId="65E419F7" w14:textId="7AC50EBD"/>
    <w:p w:rsidR="004210F4" w:rsidP="004210F4" w14:paraId="74D36C15" w14:textId="6DE6528B"/>
    <w:p w:rsidR="004210F4" w:rsidP="004210F4" w14:paraId="37F99482" w14:textId="77777777"/>
    <w:p w:rsidR="004210F4" w:rsidRPr="002A5F09" w:rsidP="004210F4" w14:paraId="79C206C7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4210F4" w:rsidP="004210F4" w14:paraId="238AFF39" w14:textId="77777777"/>
    <w:p w:rsidR="004210F4" w:rsidP="004210F4" w14:paraId="266DFC29" w14:textId="77777777"/>
    <w:p w:rsidR="004210F4" w:rsidP="004210F4" w14:paraId="646F6B30" w14:textId="77777777"/>
    <w:p w:rsidR="004210F4" w:rsidP="004210F4" w14:paraId="216FF66B" w14:textId="77777777"/>
    <w:p w:rsidR="004210F4" w:rsidP="004210F4" w14:paraId="5F4D2283" w14:textId="77777777"/>
    <w:p w:rsidR="004210F4" w:rsidP="004210F4" w14:paraId="2D31EBE9" w14:textId="77777777"/>
    <w:p w:rsidR="004210F4" w:rsidRPr="000A77B2" w:rsidP="004210F4" w14:paraId="6F3407D5" w14:textId="77777777">
      <w:pPr>
        <w:rPr>
          <w:sz w:val="28"/>
          <w:szCs w:val="28"/>
        </w:rPr>
      </w:pPr>
    </w:p>
    <w:p w:rsidR="004210F4" w:rsidP="004210F4" w14:paraId="3A1D6D71" w14:textId="4A7154C6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142E26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roca de lâmpada</w:t>
      </w:r>
      <w:r w:rsidR="00142E26">
        <w:rPr>
          <w:b/>
          <w:bCs/>
          <w:sz w:val="28"/>
          <w:szCs w:val="28"/>
        </w:rPr>
        <w:t xml:space="preserve">”, </w:t>
      </w:r>
      <w:r w:rsidR="003E03A0">
        <w:rPr>
          <w:bCs/>
          <w:sz w:val="28"/>
          <w:szCs w:val="28"/>
        </w:rPr>
        <w:t xml:space="preserve">rua </w:t>
      </w:r>
      <w:r w:rsidR="00CC3989">
        <w:rPr>
          <w:bCs/>
          <w:sz w:val="28"/>
          <w:szCs w:val="28"/>
        </w:rPr>
        <w:t xml:space="preserve">Pedro </w:t>
      </w:r>
      <w:r w:rsidR="00CC3989">
        <w:rPr>
          <w:bCs/>
          <w:sz w:val="28"/>
          <w:szCs w:val="28"/>
        </w:rPr>
        <w:t>Noveleto</w:t>
      </w:r>
      <w:r w:rsidR="00CC3989">
        <w:rPr>
          <w:bCs/>
          <w:sz w:val="28"/>
          <w:szCs w:val="28"/>
        </w:rPr>
        <w:t xml:space="preserve"> Sobrinho (Cep. 13.171.310) esquina com Bartolo Caron</w:t>
      </w:r>
      <w:r w:rsidR="00D54121">
        <w:rPr>
          <w:bCs/>
          <w:sz w:val="28"/>
          <w:szCs w:val="28"/>
        </w:rPr>
        <w:t xml:space="preserve">, nº </w:t>
      </w:r>
      <w:r w:rsidR="004C5A68">
        <w:rPr>
          <w:bCs/>
          <w:sz w:val="28"/>
          <w:szCs w:val="28"/>
        </w:rPr>
        <w:t>345</w:t>
      </w:r>
      <w:r w:rsidR="003E03A0">
        <w:rPr>
          <w:bCs/>
          <w:sz w:val="28"/>
          <w:szCs w:val="28"/>
        </w:rPr>
        <w:t xml:space="preserve">, </w:t>
      </w:r>
      <w:r w:rsidR="00D54121">
        <w:rPr>
          <w:bCs/>
          <w:sz w:val="28"/>
          <w:szCs w:val="28"/>
        </w:rPr>
        <w:t>Planalto do Sol</w:t>
      </w:r>
      <w:r w:rsidR="00142E26">
        <w:rPr>
          <w:bCs/>
          <w:sz w:val="28"/>
          <w:szCs w:val="28"/>
        </w:rPr>
        <w:t>.</w:t>
      </w:r>
    </w:p>
    <w:p w:rsidR="004210F4" w:rsidP="004210F4" w14:paraId="0C221213" w14:textId="15800AB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 w:rsidR="00142E26">
        <w:rPr>
          <w:sz w:val="28"/>
          <w:szCs w:val="28"/>
        </w:rPr>
        <w:t xml:space="preserve"> a situação de escuridão. </w:t>
      </w:r>
    </w:p>
    <w:p w:rsidR="004210F4" w:rsidRPr="000A77B2" w:rsidP="004210F4" w14:paraId="121C25AB" w14:textId="0844FA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</w:t>
      </w:r>
      <w:r w:rsidR="00142E26">
        <w:rPr>
          <w:sz w:val="28"/>
          <w:szCs w:val="28"/>
        </w:rPr>
        <w:t>e moradores no local.</w:t>
      </w:r>
      <w:r>
        <w:rPr>
          <w:sz w:val="28"/>
          <w:szCs w:val="28"/>
        </w:rPr>
        <w:t xml:space="preserve"> </w:t>
      </w:r>
    </w:p>
    <w:p w:rsidR="004210F4" w:rsidP="004210F4" w14:paraId="5CDDBE87" w14:textId="77777777">
      <w:pPr>
        <w:ind w:firstLine="708"/>
        <w:jc w:val="both"/>
        <w:rPr>
          <w:sz w:val="28"/>
          <w:szCs w:val="28"/>
        </w:rPr>
      </w:pPr>
    </w:p>
    <w:p w:rsidR="004210F4" w:rsidRPr="000A77B2" w:rsidP="004210F4" w14:paraId="41E31DBB" w14:textId="77777777">
      <w:pPr>
        <w:ind w:firstLine="708"/>
        <w:jc w:val="both"/>
        <w:rPr>
          <w:sz w:val="28"/>
          <w:szCs w:val="28"/>
        </w:rPr>
      </w:pPr>
    </w:p>
    <w:p w:rsidR="004210F4" w:rsidRPr="000A77B2" w:rsidP="004210F4" w14:paraId="40F85CDC" w14:textId="77777777">
      <w:pPr>
        <w:ind w:firstLine="708"/>
        <w:jc w:val="both"/>
        <w:rPr>
          <w:sz w:val="28"/>
          <w:szCs w:val="28"/>
        </w:rPr>
      </w:pPr>
    </w:p>
    <w:p w:rsidR="004210F4" w:rsidRPr="000A77B2" w:rsidP="004210F4" w14:paraId="130F3A2B" w14:textId="77777777">
      <w:pPr>
        <w:ind w:firstLine="708"/>
        <w:rPr>
          <w:sz w:val="28"/>
          <w:szCs w:val="28"/>
        </w:rPr>
      </w:pPr>
    </w:p>
    <w:p w:rsidR="004210F4" w:rsidP="004210F4" w14:paraId="43AE273A" w14:textId="0EEC6D1F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3E03A0">
        <w:rPr>
          <w:sz w:val="28"/>
          <w:szCs w:val="28"/>
        </w:rPr>
        <w:t>01</w:t>
      </w:r>
      <w:r w:rsidRPr="000A77B2">
        <w:rPr>
          <w:sz w:val="28"/>
          <w:szCs w:val="28"/>
        </w:rPr>
        <w:t xml:space="preserve"> de </w:t>
      </w:r>
      <w:r w:rsidR="003E03A0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3E03A0">
        <w:rPr>
          <w:sz w:val="28"/>
          <w:szCs w:val="28"/>
        </w:rPr>
        <w:t>2</w:t>
      </w:r>
      <w:r w:rsidRPr="000A77B2">
        <w:rPr>
          <w:sz w:val="28"/>
          <w:szCs w:val="28"/>
        </w:rPr>
        <w:t>.</w:t>
      </w:r>
    </w:p>
    <w:p w:rsidR="004210F4" w:rsidP="004210F4" w14:paraId="0B23BEAE" w14:textId="77777777">
      <w:pPr>
        <w:ind w:firstLine="708"/>
        <w:jc w:val="center"/>
        <w:rPr>
          <w:sz w:val="28"/>
          <w:szCs w:val="28"/>
        </w:rPr>
      </w:pPr>
    </w:p>
    <w:p w:rsidR="004210F4" w:rsidP="004210F4" w14:paraId="46D2F7A9" w14:textId="3B3E8E7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520995276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57604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ADD" w:rsidP="007B12C6" w14:paraId="009CB65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0D5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2E26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5F09"/>
    <w:rsid w:val="002B20C9"/>
    <w:rsid w:val="002B7A4E"/>
    <w:rsid w:val="002C316A"/>
    <w:rsid w:val="002C7F73"/>
    <w:rsid w:val="002D2171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3A0"/>
    <w:rsid w:val="003F1125"/>
    <w:rsid w:val="00401CEF"/>
    <w:rsid w:val="0041220C"/>
    <w:rsid w:val="00413E0E"/>
    <w:rsid w:val="004172B1"/>
    <w:rsid w:val="004210F4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5A68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78D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C9E"/>
    <w:rsid w:val="00755FA8"/>
    <w:rsid w:val="00763B1A"/>
    <w:rsid w:val="00763C42"/>
    <w:rsid w:val="0077015F"/>
    <w:rsid w:val="007715E2"/>
    <w:rsid w:val="007A21E9"/>
    <w:rsid w:val="007B12C6"/>
    <w:rsid w:val="007B221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0DF3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53CC"/>
    <w:rsid w:val="00C27E84"/>
    <w:rsid w:val="00C30D78"/>
    <w:rsid w:val="00C3167C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989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4121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512"/>
    <w:rsid w:val="00DF3A12"/>
    <w:rsid w:val="00DF6BE5"/>
    <w:rsid w:val="00E0646F"/>
    <w:rsid w:val="00E21837"/>
    <w:rsid w:val="00E26CE0"/>
    <w:rsid w:val="00E3205F"/>
    <w:rsid w:val="00E36B76"/>
    <w:rsid w:val="00E405D8"/>
    <w:rsid w:val="00E503A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2020-06-08T15:10:00Z</cp:lastPrinted>
  <dcterms:created xsi:type="dcterms:W3CDTF">2022-02-01T12:00:00Z</dcterms:created>
  <dcterms:modified xsi:type="dcterms:W3CDTF">2022-02-01T12:00:00Z</dcterms:modified>
</cp:coreProperties>
</file>