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41039" w:rsidP="001729A9" w14:paraId="133C5BEA" w14:textId="77777777">
      <w:pPr>
        <w:pStyle w:val="NormalWeb"/>
        <w:rPr>
          <w:rFonts w:asciiTheme="minorHAnsi" w:hAnsiTheme="minorHAnsi" w:cstheme="minorHAnsi"/>
          <w:b/>
        </w:rPr>
      </w:pPr>
    </w:p>
    <w:p w:rsidR="00B7761E" w:rsidP="00B7761E" w14:paraId="4B81B201" w14:textId="0774E02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DA4C91">
        <w:rPr>
          <w:rFonts w:asciiTheme="minorHAnsi" w:hAnsiTheme="minorHAnsi" w:cstheme="minorHAnsi"/>
          <w:b/>
          <w:bCs/>
        </w:rPr>
        <w:t xml:space="preserve">à </w:t>
      </w:r>
      <w:r w:rsidRPr="006B7B85" w:rsidR="006B7B85">
        <w:rPr>
          <w:rFonts w:asciiTheme="minorHAnsi" w:hAnsiTheme="minorHAnsi" w:cstheme="minorHAnsi"/>
          <w:b/>
          <w:bCs/>
        </w:rPr>
        <w:t>Associação Pró-Memória de Sumaré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>pel</w:t>
      </w:r>
      <w:r w:rsidR="00355FBB">
        <w:rPr>
          <w:rFonts w:asciiTheme="minorHAnsi" w:hAnsiTheme="minorHAnsi" w:cstheme="minorHAnsi"/>
          <w:bCs/>
        </w:rPr>
        <w:t xml:space="preserve">a comemoração dos </w:t>
      </w:r>
      <w:r w:rsidR="006B7B85">
        <w:rPr>
          <w:rFonts w:asciiTheme="minorHAnsi" w:hAnsiTheme="minorHAnsi" w:cstheme="minorHAnsi"/>
          <w:bCs/>
        </w:rPr>
        <w:t>18</w:t>
      </w:r>
      <w:r w:rsidR="00355FBB">
        <w:rPr>
          <w:rFonts w:asciiTheme="minorHAnsi" w:hAnsiTheme="minorHAnsi" w:cstheme="minorHAnsi"/>
          <w:bCs/>
        </w:rPr>
        <w:t xml:space="preserve"> anos de </w:t>
      </w:r>
      <w:r w:rsidR="00FD5D4C">
        <w:rPr>
          <w:rFonts w:asciiTheme="minorHAnsi" w:hAnsiTheme="minorHAnsi" w:cstheme="minorHAnsi"/>
          <w:bCs/>
        </w:rPr>
        <w:t xml:space="preserve">sua </w:t>
      </w:r>
      <w:r w:rsidR="00355FBB">
        <w:rPr>
          <w:rFonts w:asciiTheme="minorHAnsi" w:hAnsiTheme="minorHAnsi" w:cstheme="minorHAnsi"/>
          <w:bCs/>
        </w:rPr>
        <w:t>fundação</w:t>
      </w:r>
      <w:r w:rsidR="008E72BB">
        <w:rPr>
          <w:rFonts w:asciiTheme="minorHAnsi" w:hAnsiTheme="minorHAnsi" w:cstheme="minorHAnsi"/>
          <w:bCs/>
        </w:rPr>
        <w:t>.</w:t>
      </w:r>
    </w:p>
    <w:p w:rsidR="006B7B85" w:rsidRPr="006B7B85" w:rsidP="006B7B85" w14:paraId="7DABCA8E" w14:textId="29C7712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6B7B85">
        <w:rPr>
          <w:rFonts w:asciiTheme="minorHAnsi" w:hAnsiTheme="minorHAnsi" w:cstheme="minorHAnsi"/>
          <w:bCs/>
        </w:rPr>
        <w:t xml:space="preserve">A Associação Pró-Memória de Sumaré é uma associação de direito privado, sem fins lucrativos, fundada em 14 de janeiro de 2004. Sua sede está localizada no Centro de Memória “Thomaz </w:t>
      </w:r>
      <w:r w:rsidRPr="006B7B85">
        <w:rPr>
          <w:rFonts w:asciiTheme="minorHAnsi" w:hAnsiTheme="minorHAnsi" w:cstheme="minorHAnsi"/>
          <w:bCs/>
        </w:rPr>
        <w:t>Didona</w:t>
      </w:r>
      <w:r w:rsidRPr="006B7B85">
        <w:rPr>
          <w:rFonts w:asciiTheme="minorHAnsi" w:hAnsiTheme="minorHAnsi" w:cstheme="minorHAnsi"/>
          <w:bCs/>
        </w:rPr>
        <w:t>”, localizado na Praça da República</w:t>
      </w:r>
      <w:r>
        <w:rPr>
          <w:rFonts w:asciiTheme="minorHAnsi" w:hAnsiTheme="minorHAnsi" w:cstheme="minorHAnsi"/>
          <w:bCs/>
        </w:rPr>
        <w:t>,</w:t>
      </w:r>
      <w:r w:rsidRPr="006B7B85">
        <w:rPr>
          <w:rFonts w:asciiTheme="minorHAnsi" w:hAnsiTheme="minorHAnsi" w:cstheme="minorHAnsi"/>
          <w:bCs/>
        </w:rPr>
        <w:t xml:space="preserve"> 102, em edificação datada de 1913, patrimônio cultural tombado pelo município de Sumaré.</w:t>
      </w:r>
    </w:p>
    <w:p w:rsidR="00E92C21" w:rsidP="006B7B85" w14:paraId="396549EC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6B7B85">
        <w:rPr>
          <w:rFonts w:asciiTheme="minorHAnsi" w:hAnsiTheme="minorHAnsi" w:cstheme="minorHAnsi"/>
          <w:bCs/>
        </w:rPr>
        <w:t>O objetivo da Pró-Memória é a recuperação, preservação e divulgação da História de Sumaré, desenvolvendo um trabalho sistemático de salvaguarda, recuperação, organização e conservação de acervo.</w:t>
      </w:r>
    </w:p>
    <w:p w:rsidR="006B7B85" w:rsidRPr="006B7B85" w:rsidP="006B7B85" w14:paraId="42FE7E33" w14:textId="676218F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6B7B85">
        <w:rPr>
          <w:rFonts w:asciiTheme="minorHAnsi" w:hAnsiTheme="minorHAnsi" w:cstheme="minorHAnsi"/>
          <w:bCs/>
        </w:rPr>
        <w:t>O Arquivo da Pró-Memória é composto por um acervo de suportes textuais, iconográficos, audiovisual e museológico, cujo montante é fonte de informação imprescindível para a preservação e difusão da história da cidade de Sumaré e dos municípios circunvizinhos. Conta com cerca de 250.000 papéis, volumosa coleção de jornais, mais de 150.000 mil fotografias digitalizadas, livros impressos e manuscritos, documentos, que passam por processos de catalogação e digitalização, ficando disponível à consulta da população.</w:t>
      </w:r>
    </w:p>
    <w:p w:rsidR="006B7B85" w:rsidRPr="006B7B85" w:rsidP="006B7B85" w14:paraId="7A73C330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6B7B85">
        <w:rPr>
          <w:rFonts w:asciiTheme="minorHAnsi" w:hAnsiTheme="minorHAnsi" w:cstheme="minorHAnsi"/>
          <w:bCs/>
        </w:rPr>
        <w:t>A entidade recebe com frequência a visita de estudantes do ensino infantil, fundamental I e II, ensino médio, universitários, jornalistas, historiadores, professores e representantes locais e de cidades vizinhas. Livros, revistas e teses de mestrado/doutorado, publicados dentro e fora de Sumaré, citam em suas fontes o acervo do Centro de Memória.</w:t>
      </w:r>
    </w:p>
    <w:p w:rsidR="006B7B85" w:rsidRPr="006B7B85" w:rsidP="006B7B85" w14:paraId="0A4025E2" w14:textId="246F9B1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 </w:t>
      </w:r>
      <w:r w:rsidR="00C24871">
        <w:rPr>
          <w:rFonts w:asciiTheme="minorHAnsi" w:hAnsiTheme="minorHAnsi" w:cstheme="minorHAnsi"/>
          <w:bCs/>
        </w:rPr>
        <w:t xml:space="preserve">Associação </w:t>
      </w:r>
      <w:r>
        <w:rPr>
          <w:rFonts w:asciiTheme="minorHAnsi" w:hAnsiTheme="minorHAnsi" w:cstheme="minorHAnsi"/>
          <w:bCs/>
        </w:rPr>
        <w:t>Pró-Memória r</w:t>
      </w:r>
      <w:r w:rsidRPr="006B7B85">
        <w:rPr>
          <w:rFonts w:asciiTheme="minorHAnsi" w:hAnsiTheme="minorHAnsi" w:cstheme="minorHAnsi"/>
          <w:bCs/>
        </w:rPr>
        <w:t>ealiza ações diversificadas que visam a disponibilização das informações e difusão do seu acervo para a população de Sumaré, como palestras, publicações periódicas, exposições, livros, participação em eventos entre outros, sempre visando o diálogo e a ampliação do conhecimento sobre a história, a memória e o patrimônio cultural sumareense.</w:t>
      </w:r>
    </w:p>
    <w:p w:rsidR="006B7B85" w:rsidP="006B7B85" w14:paraId="3584ACD1" w14:textId="58915E7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6B7B85">
        <w:rPr>
          <w:rFonts w:asciiTheme="minorHAnsi" w:hAnsiTheme="minorHAnsi" w:cstheme="minorHAnsi"/>
          <w:bCs/>
        </w:rPr>
        <w:t>A Associação, reconhecida como de Utilidade Pública Municipal, tem Estatuto próprio e diretoria eleita a cada dois anos, cujos membros prestam serviço voluntário, dedicando diversas horas da semana à instituição</w:t>
      </w:r>
      <w:r w:rsidR="00DA18EF">
        <w:rPr>
          <w:rFonts w:asciiTheme="minorHAnsi" w:hAnsiTheme="minorHAnsi" w:cstheme="minorHAnsi"/>
          <w:bCs/>
        </w:rPr>
        <w:t>.</w:t>
      </w:r>
    </w:p>
    <w:p w:rsidR="00B7417B" w:rsidP="00B7417B" w14:paraId="5BE10178" w14:textId="7656B245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Faço questão de incluir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nesta homenagem os nomes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os membros da atual </w:t>
      </w:r>
      <w:r w:rsidRPr="00B7417B">
        <w:rPr>
          <w:rFonts w:asciiTheme="minorHAnsi" w:hAnsiTheme="minorHAnsi" w:cstheme="minorHAnsi"/>
          <w:bCs/>
        </w:rPr>
        <w:t>diretoria</w:t>
      </w:r>
      <w:r>
        <w:rPr>
          <w:rFonts w:asciiTheme="minorHAnsi" w:hAnsiTheme="minorHAnsi" w:cstheme="minorHAnsi"/>
          <w:bCs/>
        </w:rPr>
        <w:t xml:space="preserve">, </w:t>
      </w:r>
      <w:r w:rsidR="00DC0047">
        <w:rPr>
          <w:rFonts w:asciiTheme="minorHAnsi" w:hAnsiTheme="minorHAnsi" w:cstheme="minorHAnsi"/>
          <w:bCs/>
        </w:rPr>
        <w:t>Sr. R</w:t>
      </w:r>
      <w:r w:rsidRPr="00B7417B" w:rsidR="00DC0047">
        <w:rPr>
          <w:rFonts w:asciiTheme="minorHAnsi" w:hAnsiTheme="minorHAnsi" w:cstheme="minorHAnsi"/>
          <w:bCs/>
        </w:rPr>
        <w:t xml:space="preserve">oberto </w:t>
      </w:r>
      <w:r w:rsidR="00DC0047">
        <w:rPr>
          <w:rFonts w:asciiTheme="minorHAnsi" w:hAnsiTheme="minorHAnsi" w:cstheme="minorHAnsi"/>
          <w:bCs/>
        </w:rPr>
        <w:t>C</w:t>
      </w:r>
      <w:r w:rsidRPr="00B7417B" w:rsidR="00DC0047">
        <w:rPr>
          <w:rFonts w:asciiTheme="minorHAnsi" w:hAnsiTheme="minorHAnsi" w:cstheme="minorHAnsi"/>
          <w:bCs/>
        </w:rPr>
        <w:t>ordenonsi</w:t>
      </w:r>
      <w:r w:rsidR="00DC0047">
        <w:rPr>
          <w:rFonts w:asciiTheme="minorHAnsi" w:hAnsiTheme="minorHAnsi" w:cstheme="minorHAnsi"/>
          <w:bCs/>
        </w:rPr>
        <w:t xml:space="preserve"> (</w:t>
      </w:r>
      <w:r w:rsidRPr="00B7417B" w:rsidR="00DC0047">
        <w:rPr>
          <w:rFonts w:asciiTheme="minorHAnsi" w:hAnsiTheme="minorHAnsi" w:cstheme="minorHAnsi"/>
          <w:bCs/>
        </w:rPr>
        <w:t>Presidente</w:t>
      </w:r>
      <w:r w:rsidR="00DC0047">
        <w:rPr>
          <w:rFonts w:asciiTheme="minorHAnsi" w:hAnsiTheme="minorHAnsi" w:cstheme="minorHAnsi"/>
          <w:bCs/>
        </w:rPr>
        <w:t>), Sra. F</w:t>
      </w:r>
      <w:r w:rsidRPr="00B7417B" w:rsidR="00DC0047">
        <w:rPr>
          <w:rFonts w:asciiTheme="minorHAnsi" w:hAnsiTheme="minorHAnsi" w:cstheme="minorHAnsi"/>
          <w:bCs/>
        </w:rPr>
        <w:t xml:space="preserve">ernanda </w:t>
      </w:r>
      <w:r w:rsidR="00DC0047">
        <w:rPr>
          <w:rFonts w:asciiTheme="minorHAnsi" w:hAnsiTheme="minorHAnsi" w:cstheme="minorHAnsi"/>
          <w:bCs/>
        </w:rPr>
        <w:t>G</w:t>
      </w:r>
      <w:r w:rsidRPr="00B7417B" w:rsidR="00DC0047">
        <w:rPr>
          <w:rFonts w:asciiTheme="minorHAnsi" w:hAnsiTheme="minorHAnsi" w:cstheme="minorHAnsi"/>
          <w:bCs/>
        </w:rPr>
        <w:t xml:space="preserve">abriela </w:t>
      </w:r>
      <w:r w:rsidR="00DC0047">
        <w:rPr>
          <w:rFonts w:asciiTheme="minorHAnsi" w:hAnsiTheme="minorHAnsi" w:cstheme="minorHAnsi"/>
          <w:bCs/>
        </w:rPr>
        <w:t>B</w:t>
      </w:r>
      <w:r w:rsidRPr="00B7417B" w:rsidR="00DC0047">
        <w:rPr>
          <w:rFonts w:asciiTheme="minorHAnsi" w:hAnsiTheme="minorHAnsi" w:cstheme="minorHAnsi"/>
          <w:bCs/>
        </w:rPr>
        <w:t>iondo</w:t>
      </w:r>
      <w:r w:rsidR="00DC0047">
        <w:rPr>
          <w:rFonts w:asciiTheme="minorHAnsi" w:hAnsiTheme="minorHAnsi" w:cstheme="minorHAnsi"/>
          <w:bCs/>
        </w:rPr>
        <w:t xml:space="preserve"> (</w:t>
      </w:r>
      <w:r w:rsidRPr="00B7417B" w:rsidR="00DC0047">
        <w:rPr>
          <w:rFonts w:asciiTheme="minorHAnsi" w:hAnsiTheme="minorHAnsi" w:cstheme="minorHAnsi"/>
          <w:bCs/>
        </w:rPr>
        <w:t>Vice-Presidente</w:t>
      </w:r>
      <w:r w:rsidR="00DC0047">
        <w:rPr>
          <w:rFonts w:asciiTheme="minorHAnsi" w:hAnsiTheme="minorHAnsi" w:cstheme="minorHAnsi"/>
          <w:bCs/>
        </w:rPr>
        <w:t>),</w:t>
      </w:r>
      <w:r w:rsidR="00B706B6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Sr. F</w:t>
      </w:r>
      <w:r w:rsidRPr="00B7417B" w:rsidR="00DC0047">
        <w:rPr>
          <w:rFonts w:asciiTheme="minorHAnsi" w:hAnsiTheme="minorHAnsi" w:cstheme="minorHAnsi"/>
          <w:bCs/>
        </w:rPr>
        <w:t xml:space="preserve">austo </w:t>
      </w:r>
      <w:r w:rsidR="00DC0047">
        <w:rPr>
          <w:rFonts w:asciiTheme="minorHAnsi" w:hAnsiTheme="minorHAnsi" w:cstheme="minorHAnsi"/>
          <w:bCs/>
        </w:rPr>
        <w:t>L</w:t>
      </w:r>
      <w:r w:rsidRPr="00B7417B" w:rsidR="00DC0047">
        <w:rPr>
          <w:rFonts w:asciiTheme="minorHAnsi" w:hAnsiTheme="minorHAnsi" w:cstheme="minorHAnsi"/>
          <w:bCs/>
        </w:rPr>
        <w:t xml:space="preserve">uiz </w:t>
      </w:r>
      <w:r w:rsidR="00DC0047">
        <w:rPr>
          <w:rFonts w:asciiTheme="minorHAnsi" w:hAnsiTheme="minorHAnsi" w:cstheme="minorHAnsi"/>
          <w:bCs/>
        </w:rPr>
        <w:t>Ro</w:t>
      </w:r>
      <w:r w:rsidRPr="00B7417B" w:rsidR="00DC0047">
        <w:rPr>
          <w:rFonts w:asciiTheme="minorHAnsi" w:hAnsiTheme="minorHAnsi" w:cstheme="minorHAnsi"/>
          <w:bCs/>
        </w:rPr>
        <w:t>drigues</w:t>
      </w:r>
      <w:r w:rsidR="00DC0047">
        <w:rPr>
          <w:rFonts w:asciiTheme="minorHAnsi" w:hAnsiTheme="minorHAnsi" w:cstheme="minorHAnsi"/>
          <w:bCs/>
        </w:rPr>
        <w:t xml:space="preserve"> (</w:t>
      </w:r>
      <w:r w:rsidRPr="00B7417B" w:rsidR="00DC0047">
        <w:rPr>
          <w:rFonts w:asciiTheme="minorHAnsi" w:hAnsiTheme="minorHAnsi" w:cstheme="minorHAnsi"/>
          <w:bCs/>
        </w:rPr>
        <w:t>1º Secretário</w:t>
      </w:r>
      <w:r w:rsidR="00DC0047">
        <w:rPr>
          <w:rFonts w:asciiTheme="minorHAnsi" w:hAnsiTheme="minorHAnsi" w:cstheme="minorHAnsi"/>
          <w:bCs/>
        </w:rPr>
        <w:t>),</w:t>
      </w:r>
      <w:r w:rsidR="00B706B6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Sr. J</w:t>
      </w:r>
      <w:r w:rsidRPr="00B7417B" w:rsidR="00DC0047">
        <w:rPr>
          <w:rFonts w:asciiTheme="minorHAnsi" w:hAnsiTheme="minorHAnsi" w:cstheme="minorHAnsi"/>
          <w:bCs/>
        </w:rPr>
        <w:t xml:space="preserve">úlio </w:t>
      </w:r>
      <w:r w:rsidR="00DC0047">
        <w:rPr>
          <w:rFonts w:asciiTheme="minorHAnsi" w:hAnsiTheme="minorHAnsi" w:cstheme="minorHAnsi"/>
          <w:bCs/>
        </w:rPr>
        <w:t>J</w:t>
      </w:r>
      <w:r w:rsidRPr="00B7417B" w:rsidR="00DC0047">
        <w:rPr>
          <w:rFonts w:asciiTheme="minorHAnsi" w:hAnsiTheme="minorHAnsi" w:cstheme="minorHAnsi"/>
          <w:bCs/>
        </w:rPr>
        <w:t xml:space="preserve">osé </w:t>
      </w:r>
      <w:r w:rsidR="00DC0047">
        <w:rPr>
          <w:rFonts w:asciiTheme="minorHAnsi" w:hAnsiTheme="minorHAnsi" w:cstheme="minorHAnsi"/>
          <w:bCs/>
        </w:rPr>
        <w:t>C</w:t>
      </w:r>
      <w:r w:rsidRPr="00B7417B" w:rsidR="00DC0047">
        <w:rPr>
          <w:rFonts w:asciiTheme="minorHAnsi" w:hAnsiTheme="minorHAnsi" w:cstheme="minorHAnsi"/>
          <w:bCs/>
        </w:rPr>
        <w:t>ampigli</w:t>
      </w:r>
      <w:r w:rsidR="00DC0047">
        <w:rPr>
          <w:rFonts w:asciiTheme="minorHAnsi" w:hAnsiTheme="minorHAnsi" w:cstheme="minorHAnsi"/>
          <w:bCs/>
        </w:rPr>
        <w:t xml:space="preserve"> (</w:t>
      </w:r>
      <w:r w:rsidRPr="00B7417B" w:rsidR="00DC0047">
        <w:rPr>
          <w:rFonts w:asciiTheme="minorHAnsi" w:hAnsiTheme="minorHAnsi" w:cstheme="minorHAnsi"/>
          <w:bCs/>
        </w:rPr>
        <w:t>2º Secretário</w:t>
      </w:r>
      <w:r w:rsidR="00DC0047">
        <w:rPr>
          <w:rFonts w:asciiTheme="minorHAnsi" w:hAnsiTheme="minorHAnsi" w:cstheme="minorHAnsi"/>
          <w:bCs/>
        </w:rPr>
        <w:t>)</w:t>
      </w:r>
      <w:r w:rsidR="00B706B6">
        <w:rPr>
          <w:rFonts w:asciiTheme="minorHAnsi" w:hAnsiTheme="minorHAnsi" w:cstheme="minorHAnsi"/>
          <w:bCs/>
        </w:rPr>
        <w:t xml:space="preserve">, </w:t>
      </w:r>
      <w:r w:rsidR="00DC0047">
        <w:rPr>
          <w:rFonts w:asciiTheme="minorHAnsi" w:hAnsiTheme="minorHAnsi" w:cstheme="minorHAnsi"/>
          <w:bCs/>
        </w:rPr>
        <w:t xml:space="preserve">Sr. </w:t>
      </w:r>
      <w:r w:rsidR="00DC0047">
        <w:rPr>
          <w:rFonts w:asciiTheme="minorHAnsi" w:hAnsiTheme="minorHAnsi" w:cstheme="minorHAnsi"/>
          <w:bCs/>
        </w:rPr>
        <w:t>N</w:t>
      </w:r>
      <w:r w:rsidRPr="00B7417B" w:rsidR="00DC0047">
        <w:rPr>
          <w:rFonts w:asciiTheme="minorHAnsi" w:hAnsiTheme="minorHAnsi" w:cstheme="minorHAnsi"/>
          <w:bCs/>
        </w:rPr>
        <w:t xml:space="preserve">elson </w:t>
      </w:r>
      <w:r w:rsidR="00DC0047">
        <w:rPr>
          <w:rFonts w:asciiTheme="minorHAnsi" w:hAnsiTheme="minorHAnsi" w:cstheme="minorHAnsi"/>
          <w:bCs/>
        </w:rPr>
        <w:t>A</w:t>
      </w:r>
      <w:r w:rsidRPr="00B7417B" w:rsidR="00DC0047">
        <w:rPr>
          <w:rFonts w:asciiTheme="minorHAnsi" w:hAnsiTheme="minorHAnsi" w:cstheme="minorHAnsi"/>
          <w:bCs/>
        </w:rPr>
        <w:t>ntonio</w:t>
      </w:r>
      <w:r w:rsidRPr="00B7417B" w:rsidR="00DC0047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V</w:t>
      </w:r>
      <w:r w:rsidRPr="00B7417B" w:rsidR="00DC0047">
        <w:rPr>
          <w:rFonts w:asciiTheme="minorHAnsi" w:hAnsiTheme="minorHAnsi" w:cstheme="minorHAnsi"/>
          <w:bCs/>
        </w:rPr>
        <w:t>iesti</w:t>
      </w:r>
      <w:r w:rsidR="00DC0047">
        <w:rPr>
          <w:rFonts w:asciiTheme="minorHAnsi" w:hAnsiTheme="minorHAnsi" w:cstheme="minorHAnsi"/>
          <w:bCs/>
        </w:rPr>
        <w:t xml:space="preserve"> (</w:t>
      </w:r>
      <w:r w:rsidRPr="00B7417B" w:rsidR="00DC0047">
        <w:rPr>
          <w:rFonts w:asciiTheme="minorHAnsi" w:hAnsiTheme="minorHAnsi" w:cstheme="minorHAnsi"/>
          <w:bCs/>
        </w:rPr>
        <w:t>1º Tesoureiro</w:t>
      </w:r>
      <w:r w:rsidR="00DC0047">
        <w:rPr>
          <w:rFonts w:asciiTheme="minorHAnsi" w:hAnsiTheme="minorHAnsi" w:cstheme="minorHAnsi"/>
          <w:bCs/>
        </w:rPr>
        <w:t>)</w:t>
      </w:r>
      <w:r w:rsidR="00B706B6">
        <w:rPr>
          <w:rFonts w:asciiTheme="minorHAnsi" w:hAnsiTheme="minorHAnsi" w:cstheme="minorHAnsi"/>
          <w:bCs/>
        </w:rPr>
        <w:t xml:space="preserve">, </w:t>
      </w:r>
      <w:r w:rsidR="00DC0047">
        <w:rPr>
          <w:rFonts w:asciiTheme="minorHAnsi" w:hAnsiTheme="minorHAnsi" w:cstheme="minorHAnsi"/>
          <w:bCs/>
        </w:rPr>
        <w:t>Sr. F</w:t>
      </w:r>
      <w:r w:rsidRPr="00B7417B" w:rsidR="00DC0047">
        <w:rPr>
          <w:rFonts w:asciiTheme="minorHAnsi" w:hAnsiTheme="minorHAnsi" w:cstheme="minorHAnsi"/>
          <w:bCs/>
        </w:rPr>
        <w:t xml:space="preserve">rancisco </w:t>
      </w:r>
      <w:r w:rsidR="00DC0047">
        <w:rPr>
          <w:rFonts w:asciiTheme="minorHAnsi" w:hAnsiTheme="minorHAnsi" w:cstheme="minorHAnsi"/>
          <w:bCs/>
        </w:rPr>
        <w:t>A</w:t>
      </w:r>
      <w:r w:rsidRPr="00B7417B" w:rsidR="00DC0047">
        <w:rPr>
          <w:rFonts w:asciiTheme="minorHAnsi" w:hAnsiTheme="minorHAnsi" w:cstheme="minorHAnsi"/>
          <w:bCs/>
        </w:rPr>
        <w:t>ntonio</w:t>
      </w:r>
      <w:r w:rsidRPr="00B7417B" w:rsidR="00DC0047">
        <w:rPr>
          <w:rFonts w:asciiTheme="minorHAnsi" w:hAnsiTheme="minorHAnsi" w:cstheme="minorHAnsi"/>
          <w:bCs/>
        </w:rPr>
        <w:t xml:space="preserve"> de </w:t>
      </w:r>
      <w:r w:rsidR="00DC0047">
        <w:rPr>
          <w:rFonts w:asciiTheme="minorHAnsi" w:hAnsiTheme="minorHAnsi" w:cstheme="minorHAnsi"/>
          <w:bCs/>
        </w:rPr>
        <w:t>T</w:t>
      </w:r>
      <w:r w:rsidRPr="00B7417B" w:rsidR="00DC0047">
        <w:rPr>
          <w:rFonts w:asciiTheme="minorHAnsi" w:hAnsiTheme="minorHAnsi" w:cstheme="minorHAnsi"/>
          <w:bCs/>
        </w:rPr>
        <w:t>oledo</w:t>
      </w:r>
      <w:r w:rsidR="00DC0047">
        <w:rPr>
          <w:rFonts w:asciiTheme="minorHAnsi" w:hAnsiTheme="minorHAnsi" w:cstheme="minorHAnsi"/>
          <w:bCs/>
        </w:rPr>
        <w:t xml:space="preserve"> (</w:t>
      </w:r>
      <w:r w:rsidRPr="00B7417B" w:rsidR="00DC0047">
        <w:rPr>
          <w:rFonts w:asciiTheme="minorHAnsi" w:hAnsiTheme="minorHAnsi" w:cstheme="minorHAnsi"/>
          <w:bCs/>
        </w:rPr>
        <w:t>2º Tesoureiro</w:t>
      </w:r>
      <w:r w:rsidR="00DC0047">
        <w:rPr>
          <w:rFonts w:asciiTheme="minorHAnsi" w:hAnsiTheme="minorHAnsi" w:cstheme="minorHAnsi"/>
          <w:bCs/>
        </w:rPr>
        <w:t>)</w:t>
      </w:r>
      <w:r w:rsidR="00B706B6">
        <w:rPr>
          <w:rFonts w:asciiTheme="minorHAnsi" w:hAnsiTheme="minorHAnsi" w:cstheme="minorHAnsi"/>
          <w:bCs/>
        </w:rPr>
        <w:t xml:space="preserve">, </w:t>
      </w:r>
      <w:r w:rsidR="00DC0047">
        <w:rPr>
          <w:rFonts w:asciiTheme="minorHAnsi" w:hAnsiTheme="minorHAnsi" w:cstheme="minorHAnsi"/>
          <w:bCs/>
        </w:rPr>
        <w:t xml:space="preserve">Sr. </w:t>
      </w:r>
      <w:r w:rsidR="00DC0047">
        <w:rPr>
          <w:rFonts w:asciiTheme="minorHAnsi" w:hAnsiTheme="minorHAnsi" w:cstheme="minorHAnsi"/>
          <w:bCs/>
        </w:rPr>
        <w:t>A</w:t>
      </w:r>
      <w:r w:rsidRPr="00B7417B" w:rsidR="00DC0047">
        <w:rPr>
          <w:rFonts w:asciiTheme="minorHAnsi" w:hAnsiTheme="minorHAnsi" w:cstheme="minorHAnsi"/>
          <w:bCs/>
        </w:rPr>
        <w:t>laerte</w:t>
      </w:r>
      <w:r w:rsidRPr="00B7417B" w:rsidR="00DC0047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M</w:t>
      </w:r>
      <w:r w:rsidRPr="00B7417B" w:rsidR="00DC0047">
        <w:rPr>
          <w:rFonts w:asciiTheme="minorHAnsi" w:hAnsiTheme="minorHAnsi" w:cstheme="minorHAnsi"/>
          <w:bCs/>
        </w:rPr>
        <w:t>enuzzo</w:t>
      </w:r>
      <w:r w:rsidRPr="00B7417B" w:rsidR="00DC0047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(</w:t>
      </w:r>
      <w:r w:rsidRPr="00B7417B">
        <w:rPr>
          <w:rFonts w:asciiTheme="minorHAnsi" w:hAnsiTheme="minorHAnsi" w:cstheme="minorHAnsi"/>
          <w:bCs/>
        </w:rPr>
        <w:t>Diretor de Patrimônio</w:t>
      </w:r>
      <w:r w:rsidR="00DC0047">
        <w:rPr>
          <w:rFonts w:asciiTheme="minorHAnsi" w:hAnsiTheme="minorHAnsi" w:cstheme="minorHAnsi"/>
          <w:bCs/>
        </w:rPr>
        <w:t>)</w:t>
      </w:r>
      <w:r w:rsidR="00B706B6">
        <w:rPr>
          <w:rFonts w:asciiTheme="minorHAnsi" w:hAnsiTheme="minorHAnsi" w:cstheme="minorHAnsi"/>
          <w:bCs/>
        </w:rPr>
        <w:t xml:space="preserve">, </w:t>
      </w:r>
      <w:r w:rsidR="00DC0047">
        <w:rPr>
          <w:rFonts w:asciiTheme="minorHAnsi" w:hAnsiTheme="minorHAnsi" w:cstheme="minorHAnsi"/>
          <w:bCs/>
        </w:rPr>
        <w:t>Sr. J</w:t>
      </w:r>
      <w:r w:rsidRPr="00B7417B" w:rsidR="00DC0047">
        <w:rPr>
          <w:rFonts w:asciiTheme="minorHAnsi" w:hAnsiTheme="minorHAnsi" w:cstheme="minorHAnsi"/>
          <w:bCs/>
        </w:rPr>
        <w:t xml:space="preserve">osé </w:t>
      </w:r>
      <w:r w:rsidR="00DC0047">
        <w:rPr>
          <w:rFonts w:asciiTheme="minorHAnsi" w:hAnsiTheme="minorHAnsi" w:cstheme="minorHAnsi"/>
          <w:bCs/>
        </w:rPr>
        <w:t>C</w:t>
      </w:r>
      <w:r w:rsidRPr="00B7417B" w:rsidR="00DC0047">
        <w:rPr>
          <w:rFonts w:asciiTheme="minorHAnsi" w:hAnsiTheme="minorHAnsi" w:cstheme="minorHAnsi"/>
          <w:bCs/>
        </w:rPr>
        <w:t xml:space="preserve">unha </w:t>
      </w:r>
      <w:r w:rsidR="00DC0047">
        <w:rPr>
          <w:rFonts w:asciiTheme="minorHAnsi" w:hAnsiTheme="minorHAnsi" w:cstheme="minorHAnsi"/>
          <w:bCs/>
        </w:rPr>
        <w:t>F</w:t>
      </w:r>
      <w:r w:rsidRPr="00B7417B" w:rsidR="00DC0047">
        <w:rPr>
          <w:rFonts w:asciiTheme="minorHAnsi" w:hAnsiTheme="minorHAnsi" w:cstheme="minorHAnsi"/>
          <w:bCs/>
        </w:rPr>
        <w:t xml:space="preserve">ilho </w:t>
      </w:r>
      <w:r w:rsidR="00DC0047">
        <w:rPr>
          <w:rFonts w:asciiTheme="minorHAnsi" w:hAnsiTheme="minorHAnsi" w:cstheme="minorHAnsi"/>
          <w:bCs/>
        </w:rPr>
        <w:t>(</w:t>
      </w:r>
      <w:r w:rsidRPr="00B7417B">
        <w:rPr>
          <w:rFonts w:asciiTheme="minorHAnsi" w:hAnsiTheme="minorHAnsi" w:cstheme="minorHAnsi"/>
          <w:bCs/>
        </w:rPr>
        <w:t>Vice-Diretor de Patrimônio</w:t>
      </w:r>
      <w:r w:rsidR="00DC0047">
        <w:rPr>
          <w:rFonts w:asciiTheme="minorHAnsi" w:hAnsiTheme="minorHAnsi" w:cstheme="minorHAnsi"/>
          <w:bCs/>
        </w:rPr>
        <w:t>)</w:t>
      </w:r>
      <w:r w:rsidR="00B706B6">
        <w:rPr>
          <w:rFonts w:asciiTheme="minorHAnsi" w:hAnsiTheme="minorHAnsi" w:cstheme="minorHAnsi"/>
          <w:bCs/>
        </w:rPr>
        <w:t xml:space="preserve">, </w:t>
      </w:r>
      <w:r w:rsidR="00DC0047">
        <w:rPr>
          <w:rFonts w:asciiTheme="minorHAnsi" w:hAnsiTheme="minorHAnsi" w:cstheme="minorHAnsi"/>
          <w:bCs/>
        </w:rPr>
        <w:t>Sr. J</w:t>
      </w:r>
      <w:r w:rsidRPr="00B7417B" w:rsidR="00DC0047">
        <w:rPr>
          <w:rFonts w:asciiTheme="minorHAnsi" w:hAnsiTheme="minorHAnsi" w:cstheme="minorHAnsi"/>
          <w:bCs/>
        </w:rPr>
        <w:t xml:space="preserve">osé </w:t>
      </w:r>
      <w:r w:rsidR="00DC0047">
        <w:rPr>
          <w:rFonts w:asciiTheme="minorHAnsi" w:hAnsiTheme="minorHAnsi" w:cstheme="minorHAnsi"/>
          <w:bCs/>
        </w:rPr>
        <w:t>A</w:t>
      </w:r>
      <w:r w:rsidRPr="00B7417B" w:rsidR="00DC0047">
        <w:rPr>
          <w:rFonts w:asciiTheme="minorHAnsi" w:hAnsiTheme="minorHAnsi" w:cstheme="minorHAnsi"/>
          <w:bCs/>
        </w:rPr>
        <w:t>ntonio</w:t>
      </w:r>
      <w:r w:rsidRPr="00B7417B" w:rsidR="00DC0047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R</w:t>
      </w:r>
      <w:r w:rsidRPr="00B7417B" w:rsidR="00DC0047">
        <w:rPr>
          <w:rFonts w:asciiTheme="minorHAnsi" w:hAnsiTheme="minorHAnsi" w:cstheme="minorHAnsi"/>
          <w:bCs/>
        </w:rPr>
        <w:t>odrigues</w:t>
      </w:r>
      <w:r w:rsidR="00DC0047">
        <w:rPr>
          <w:rFonts w:asciiTheme="minorHAnsi" w:hAnsiTheme="minorHAnsi" w:cstheme="minorHAnsi"/>
          <w:bCs/>
        </w:rPr>
        <w:t xml:space="preserve"> (</w:t>
      </w:r>
      <w:r w:rsidRPr="00B7417B" w:rsidR="00DC0047">
        <w:rPr>
          <w:rFonts w:asciiTheme="minorHAnsi" w:hAnsiTheme="minorHAnsi" w:cstheme="minorHAnsi"/>
          <w:bCs/>
        </w:rPr>
        <w:t>Diretor Social</w:t>
      </w:r>
      <w:r w:rsidR="00DC0047">
        <w:rPr>
          <w:rFonts w:asciiTheme="minorHAnsi" w:hAnsiTheme="minorHAnsi" w:cstheme="minorHAnsi"/>
          <w:bCs/>
        </w:rPr>
        <w:t>)</w:t>
      </w:r>
      <w:r w:rsidR="00B706B6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e Sra. G</w:t>
      </w:r>
      <w:r w:rsidRPr="00B7417B" w:rsidR="00DC0047">
        <w:rPr>
          <w:rFonts w:asciiTheme="minorHAnsi" w:hAnsiTheme="minorHAnsi" w:cstheme="minorHAnsi"/>
          <w:bCs/>
        </w:rPr>
        <w:t xml:space="preserve">lauce </w:t>
      </w:r>
      <w:r w:rsidR="00DC0047">
        <w:rPr>
          <w:rFonts w:asciiTheme="minorHAnsi" w:hAnsiTheme="minorHAnsi" w:cstheme="minorHAnsi"/>
          <w:bCs/>
        </w:rPr>
        <w:t>O</w:t>
      </w:r>
      <w:r w:rsidRPr="00B7417B" w:rsidR="00DC0047">
        <w:rPr>
          <w:rFonts w:asciiTheme="minorHAnsi" w:hAnsiTheme="minorHAnsi" w:cstheme="minorHAnsi"/>
          <w:bCs/>
        </w:rPr>
        <w:t xml:space="preserve">ngaro </w:t>
      </w:r>
      <w:r w:rsidR="00DC0047">
        <w:rPr>
          <w:rFonts w:asciiTheme="minorHAnsi" w:hAnsiTheme="minorHAnsi" w:cstheme="minorHAnsi"/>
          <w:bCs/>
        </w:rPr>
        <w:t>J</w:t>
      </w:r>
      <w:r w:rsidRPr="00B7417B" w:rsidR="00DC0047">
        <w:rPr>
          <w:rFonts w:asciiTheme="minorHAnsi" w:hAnsiTheme="minorHAnsi" w:cstheme="minorHAnsi"/>
          <w:bCs/>
        </w:rPr>
        <w:t>irschik</w:t>
      </w:r>
      <w:r w:rsidRPr="00B7417B" w:rsidR="00DC0047">
        <w:rPr>
          <w:rFonts w:asciiTheme="minorHAnsi" w:hAnsiTheme="minorHAnsi" w:cstheme="minorHAnsi"/>
          <w:bCs/>
        </w:rPr>
        <w:t xml:space="preserve"> </w:t>
      </w:r>
      <w:r w:rsidR="00DC0047">
        <w:rPr>
          <w:rFonts w:asciiTheme="minorHAnsi" w:hAnsiTheme="minorHAnsi" w:cstheme="minorHAnsi"/>
          <w:bCs/>
        </w:rPr>
        <w:t>(</w:t>
      </w:r>
      <w:r w:rsidRPr="00B7417B">
        <w:rPr>
          <w:rFonts w:asciiTheme="minorHAnsi" w:hAnsiTheme="minorHAnsi" w:cstheme="minorHAnsi"/>
          <w:bCs/>
        </w:rPr>
        <w:t>Vice-Diretor Social</w:t>
      </w:r>
      <w:r w:rsidR="00DC0047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, pessoas que merecem nosso reconhecimento pela dedicação à tão valiosa entidade</w:t>
      </w:r>
      <w:r w:rsidR="00B706B6">
        <w:rPr>
          <w:rFonts w:asciiTheme="minorHAnsi" w:hAnsiTheme="minorHAnsi" w:cstheme="minorHAnsi"/>
          <w:bCs/>
        </w:rPr>
        <w:t>.</w:t>
      </w:r>
      <w:r w:rsidRPr="00B7417B">
        <w:rPr>
          <w:rFonts w:asciiTheme="minorHAnsi" w:hAnsiTheme="minorHAnsi" w:cstheme="minorHAnsi"/>
          <w:bCs/>
        </w:rPr>
        <w:t xml:space="preserve"> </w:t>
      </w:r>
    </w:p>
    <w:p w:rsidR="00DA18EF" w:rsidP="006B7B85" w14:paraId="17932133" w14:textId="4BF1E96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DA18EF">
        <w:rPr>
          <w:rFonts w:asciiTheme="minorHAnsi" w:hAnsiTheme="minorHAnsi" w:cstheme="minorHAnsi"/>
          <w:bCs/>
        </w:rPr>
        <w:t xml:space="preserve">Um </w:t>
      </w:r>
      <w:r>
        <w:rPr>
          <w:rFonts w:asciiTheme="minorHAnsi" w:hAnsiTheme="minorHAnsi" w:cstheme="minorHAnsi"/>
          <w:bCs/>
        </w:rPr>
        <w:t xml:space="preserve">município </w:t>
      </w:r>
      <w:r w:rsidRPr="00DA18EF">
        <w:rPr>
          <w:rFonts w:asciiTheme="minorHAnsi" w:hAnsiTheme="minorHAnsi" w:cstheme="minorHAnsi"/>
          <w:bCs/>
        </w:rPr>
        <w:t xml:space="preserve">sem registros é </w:t>
      </w:r>
      <w:r>
        <w:rPr>
          <w:rFonts w:asciiTheme="minorHAnsi" w:hAnsiTheme="minorHAnsi" w:cstheme="minorHAnsi"/>
          <w:bCs/>
        </w:rPr>
        <w:t>um município</w:t>
      </w:r>
      <w:r w:rsidRPr="00DA18EF">
        <w:rPr>
          <w:rFonts w:asciiTheme="minorHAnsi" w:hAnsiTheme="minorHAnsi" w:cstheme="minorHAnsi"/>
          <w:bCs/>
        </w:rPr>
        <w:t xml:space="preserve"> sem memórias e, consequentemente, </w:t>
      </w:r>
      <w:r>
        <w:rPr>
          <w:rFonts w:asciiTheme="minorHAnsi" w:hAnsiTheme="minorHAnsi" w:cstheme="minorHAnsi"/>
          <w:bCs/>
        </w:rPr>
        <w:t xml:space="preserve">um município </w:t>
      </w:r>
      <w:r w:rsidRPr="00DA18EF">
        <w:rPr>
          <w:rFonts w:asciiTheme="minorHAnsi" w:hAnsiTheme="minorHAnsi" w:cstheme="minorHAnsi"/>
          <w:bCs/>
        </w:rPr>
        <w:t xml:space="preserve">sem um futuro </w:t>
      </w:r>
      <w:r w:rsidRPr="00DA18EF" w:rsidR="00E92C21">
        <w:rPr>
          <w:rFonts w:asciiTheme="minorHAnsi" w:hAnsiTheme="minorHAnsi" w:cstheme="minorHAnsi"/>
          <w:bCs/>
        </w:rPr>
        <w:t xml:space="preserve">digno e </w:t>
      </w:r>
      <w:r w:rsidRPr="00DA18EF">
        <w:rPr>
          <w:rFonts w:asciiTheme="minorHAnsi" w:hAnsiTheme="minorHAnsi" w:cstheme="minorHAnsi"/>
          <w:bCs/>
        </w:rPr>
        <w:t xml:space="preserve">próspero. É exatamente </w:t>
      </w:r>
      <w:r>
        <w:rPr>
          <w:rFonts w:asciiTheme="minorHAnsi" w:hAnsiTheme="minorHAnsi" w:cstheme="minorHAnsi"/>
          <w:bCs/>
        </w:rPr>
        <w:t xml:space="preserve">por esse motivo que a Associação Pró-Memória é um orgulho para nós, por tratar com tamanho carinho e apreço nossa </w:t>
      </w:r>
      <w:r w:rsidRPr="00DA18EF">
        <w:rPr>
          <w:rFonts w:asciiTheme="minorHAnsi" w:hAnsiTheme="minorHAnsi" w:cstheme="minorHAnsi"/>
          <w:bCs/>
        </w:rPr>
        <w:t>história</w:t>
      </w:r>
      <w:r>
        <w:rPr>
          <w:rFonts w:asciiTheme="minorHAnsi" w:hAnsiTheme="minorHAnsi" w:cstheme="minorHAnsi"/>
          <w:bCs/>
        </w:rPr>
        <w:t xml:space="preserve">, </w:t>
      </w:r>
      <w:r w:rsidRPr="00DA18EF">
        <w:rPr>
          <w:rFonts w:asciiTheme="minorHAnsi" w:hAnsiTheme="minorHAnsi" w:cstheme="minorHAnsi"/>
          <w:bCs/>
        </w:rPr>
        <w:t>desvenda</w:t>
      </w:r>
      <w:r>
        <w:rPr>
          <w:rFonts w:asciiTheme="minorHAnsi" w:hAnsiTheme="minorHAnsi" w:cstheme="minorHAnsi"/>
          <w:bCs/>
        </w:rPr>
        <w:t>ndo e registrando</w:t>
      </w:r>
      <w:r w:rsidRPr="00DA18EF">
        <w:rPr>
          <w:rFonts w:asciiTheme="minorHAnsi" w:hAnsiTheme="minorHAnsi" w:cstheme="minorHAnsi"/>
          <w:bCs/>
        </w:rPr>
        <w:t xml:space="preserve"> nossas origens</w:t>
      </w:r>
      <w:r>
        <w:rPr>
          <w:rFonts w:asciiTheme="minorHAnsi" w:hAnsiTheme="minorHAnsi" w:cstheme="minorHAnsi"/>
          <w:bCs/>
        </w:rPr>
        <w:t xml:space="preserve"> e gerando </w:t>
      </w:r>
      <w:r w:rsidRPr="00DA18EF">
        <w:rPr>
          <w:rFonts w:asciiTheme="minorHAnsi" w:hAnsiTheme="minorHAnsi" w:cstheme="minorHAnsi"/>
          <w:bCs/>
        </w:rPr>
        <w:t xml:space="preserve">informações </w:t>
      </w:r>
      <w:r w:rsidR="00127AFC">
        <w:rPr>
          <w:rFonts w:asciiTheme="minorHAnsi" w:hAnsiTheme="minorHAnsi" w:cstheme="minorHAnsi"/>
          <w:bCs/>
        </w:rPr>
        <w:t xml:space="preserve">de grande valor </w:t>
      </w:r>
      <w:r w:rsidRPr="00DA18EF">
        <w:rPr>
          <w:rFonts w:asciiTheme="minorHAnsi" w:hAnsiTheme="minorHAnsi" w:cstheme="minorHAnsi"/>
          <w:bCs/>
        </w:rPr>
        <w:t xml:space="preserve">para o </w:t>
      </w:r>
      <w:r>
        <w:rPr>
          <w:rFonts w:asciiTheme="minorHAnsi" w:hAnsiTheme="minorHAnsi" w:cstheme="minorHAnsi"/>
          <w:bCs/>
        </w:rPr>
        <w:t xml:space="preserve">nosso </w:t>
      </w:r>
      <w:r w:rsidRPr="00DA18EF">
        <w:rPr>
          <w:rFonts w:asciiTheme="minorHAnsi" w:hAnsiTheme="minorHAnsi" w:cstheme="minorHAnsi"/>
          <w:bCs/>
        </w:rPr>
        <w:t>amanhã.</w:t>
      </w:r>
    </w:p>
    <w:p w:rsidR="00B03F4E" w:rsidP="00492F19" w14:paraId="14465B79" w14:textId="7983FDE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Pr="00DA4C91" w:rsidR="00DA4C91">
        <w:rPr>
          <w:rFonts w:asciiTheme="minorHAnsi" w:hAnsiTheme="minorHAnsi" w:cstheme="minorHAnsi"/>
          <w:bCs/>
        </w:rPr>
        <w:t xml:space="preserve">à </w:t>
      </w:r>
      <w:r w:rsidRPr="000E12BF" w:rsidR="000E12BF">
        <w:rPr>
          <w:rFonts w:asciiTheme="minorHAnsi" w:hAnsiTheme="minorHAnsi" w:cstheme="minorHAnsi"/>
          <w:bCs/>
        </w:rPr>
        <w:t xml:space="preserve">Associação </w:t>
      </w:r>
      <w:r w:rsidR="00DA18EF">
        <w:rPr>
          <w:rFonts w:asciiTheme="minorHAnsi" w:hAnsiTheme="minorHAnsi" w:cstheme="minorHAnsi"/>
          <w:bCs/>
        </w:rPr>
        <w:t xml:space="preserve">Pró-Memória de </w:t>
      </w:r>
      <w:r w:rsidRPr="000E12BF" w:rsidR="000E12BF">
        <w:rPr>
          <w:rFonts w:asciiTheme="minorHAnsi" w:hAnsiTheme="minorHAnsi" w:cstheme="minorHAnsi"/>
          <w:bCs/>
        </w:rPr>
        <w:t>Sumaré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inteiro teor </w:t>
      </w:r>
      <w:r w:rsidR="00322403">
        <w:rPr>
          <w:rFonts w:asciiTheme="minorHAnsi" w:hAnsiTheme="minorHAnsi" w:cstheme="minorHAnsi"/>
          <w:bCs/>
        </w:rPr>
        <w:t>à</w:t>
      </w:r>
      <w:r w:rsidR="00ED2931">
        <w:rPr>
          <w:rFonts w:asciiTheme="minorHAnsi" w:hAnsiTheme="minorHAnsi" w:cstheme="minorHAnsi"/>
          <w:bCs/>
        </w:rPr>
        <w:t xml:space="preserve"> </w:t>
      </w:r>
      <w:r w:rsidR="00322403">
        <w:rPr>
          <w:rFonts w:asciiTheme="minorHAnsi" w:hAnsiTheme="minorHAnsi" w:cstheme="minorHAnsi"/>
          <w:bCs/>
        </w:rPr>
        <w:t>instituição</w:t>
      </w:r>
      <w:r w:rsidR="00ED2931">
        <w:rPr>
          <w:rFonts w:asciiTheme="minorHAnsi" w:hAnsiTheme="minorHAnsi" w:cstheme="minorHAnsi"/>
          <w:bCs/>
        </w:rPr>
        <w:t xml:space="preserve"> </w:t>
      </w:r>
      <w:r w:rsidRPr="00B03F4E">
        <w:rPr>
          <w:rFonts w:asciiTheme="minorHAnsi" w:hAnsiTheme="minorHAnsi" w:cstheme="minorHAnsi"/>
          <w:bCs/>
        </w:rPr>
        <w:t>homenagead</w:t>
      </w:r>
      <w:r w:rsidR="00322403">
        <w:rPr>
          <w:rFonts w:asciiTheme="minorHAnsi" w:hAnsiTheme="minorHAnsi" w:cstheme="minorHAnsi"/>
          <w:bCs/>
        </w:rPr>
        <w:t>a</w:t>
      </w:r>
      <w:r w:rsidRPr="00B03F4E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385C39E2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6C3B7C">
        <w:rPr>
          <w:rFonts w:asciiTheme="minorHAnsi" w:hAnsiTheme="minorHAnsi" w:cstheme="minorHAnsi"/>
        </w:rPr>
        <w:t>01</w:t>
      </w:r>
      <w:r w:rsidRPr="001729A9">
        <w:rPr>
          <w:rFonts w:asciiTheme="minorHAnsi" w:hAnsiTheme="minorHAnsi" w:cstheme="minorHAnsi"/>
        </w:rPr>
        <w:t xml:space="preserve"> de </w:t>
      </w:r>
      <w:r w:rsidR="006C3B7C">
        <w:rPr>
          <w:rFonts w:asciiTheme="minorHAnsi" w:hAnsiTheme="minorHAnsi" w:cstheme="minorHAnsi"/>
        </w:rPr>
        <w:t>fevere</w:t>
      </w:r>
      <w:r w:rsidR="00873A34">
        <w:rPr>
          <w:rFonts w:asciiTheme="minorHAnsi" w:hAnsiTheme="minorHAnsi" w:cstheme="minorHAnsi"/>
        </w:rPr>
        <w:t>iro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5C160D" w:rsidP="005C160D" w14:paraId="4C714C5D" w14:textId="1AD6768F">
      <w:pPr>
        <w:pStyle w:val="NormalWeb"/>
        <w:rPr>
          <w:rFonts w:asciiTheme="minorHAnsi" w:hAnsiTheme="minorHAnsi" w:cstheme="minorHAnsi"/>
        </w:rPr>
      </w:pPr>
    </w:p>
    <w:p w:rsidR="00F12543" w:rsidRPr="001729A9" w:rsidP="005C160D" w14:paraId="308EFDA1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18FC"/>
    <w:rsid w:val="00002223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7730A"/>
    <w:rsid w:val="000821EA"/>
    <w:rsid w:val="0008532A"/>
    <w:rsid w:val="00097688"/>
    <w:rsid w:val="000A084D"/>
    <w:rsid w:val="000D2BDC"/>
    <w:rsid w:val="000D3C90"/>
    <w:rsid w:val="000D3FA1"/>
    <w:rsid w:val="000E12BF"/>
    <w:rsid w:val="000F12C3"/>
    <w:rsid w:val="000F51B1"/>
    <w:rsid w:val="000F59BC"/>
    <w:rsid w:val="00104AAA"/>
    <w:rsid w:val="001116CA"/>
    <w:rsid w:val="00127AFC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A1E63"/>
    <w:rsid w:val="001B65BD"/>
    <w:rsid w:val="001C25DB"/>
    <w:rsid w:val="001C6AA1"/>
    <w:rsid w:val="001D2D6F"/>
    <w:rsid w:val="001D694A"/>
    <w:rsid w:val="001E0963"/>
    <w:rsid w:val="001E460D"/>
    <w:rsid w:val="001E66E9"/>
    <w:rsid w:val="001F32CB"/>
    <w:rsid w:val="001F5F18"/>
    <w:rsid w:val="001F6341"/>
    <w:rsid w:val="002011A2"/>
    <w:rsid w:val="00205B43"/>
    <w:rsid w:val="002373E7"/>
    <w:rsid w:val="00237451"/>
    <w:rsid w:val="00241539"/>
    <w:rsid w:val="00261730"/>
    <w:rsid w:val="002617F0"/>
    <w:rsid w:val="00283A8C"/>
    <w:rsid w:val="002A6CE6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3FF4"/>
    <w:rsid w:val="003A545F"/>
    <w:rsid w:val="003A7842"/>
    <w:rsid w:val="003B0A2F"/>
    <w:rsid w:val="003D2786"/>
    <w:rsid w:val="003E30D6"/>
    <w:rsid w:val="003E7AFE"/>
    <w:rsid w:val="003F598B"/>
    <w:rsid w:val="003F66DF"/>
    <w:rsid w:val="0040549D"/>
    <w:rsid w:val="00410140"/>
    <w:rsid w:val="00416F62"/>
    <w:rsid w:val="004214EE"/>
    <w:rsid w:val="00433AD0"/>
    <w:rsid w:val="0043475E"/>
    <w:rsid w:val="00436B4A"/>
    <w:rsid w:val="00455FAF"/>
    <w:rsid w:val="00460A32"/>
    <w:rsid w:val="004630DA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4B68"/>
    <w:rsid w:val="00626437"/>
    <w:rsid w:val="00632FA0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3B7C"/>
    <w:rsid w:val="006C41A4"/>
    <w:rsid w:val="006D1E9A"/>
    <w:rsid w:val="006D2CE7"/>
    <w:rsid w:val="006D5753"/>
    <w:rsid w:val="006D78F2"/>
    <w:rsid w:val="006E25D7"/>
    <w:rsid w:val="006E402F"/>
    <w:rsid w:val="006F5E59"/>
    <w:rsid w:val="00716A65"/>
    <w:rsid w:val="00723175"/>
    <w:rsid w:val="00743764"/>
    <w:rsid w:val="00772B49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22396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912B6"/>
    <w:rsid w:val="008924C9"/>
    <w:rsid w:val="00894381"/>
    <w:rsid w:val="00895474"/>
    <w:rsid w:val="008B0E32"/>
    <w:rsid w:val="008B49B8"/>
    <w:rsid w:val="008B756F"/>
    <w:rsid w:val="008C6A15"/>
    <w:rsid w:val="008D5004"/>
    <w:rsid w:val="008E20F4"/>
    <w:rsid w:val="008E72BB"/>
    <w:rsid w:val="00930011"/>
    <w:rsid w:val="00934D88"/>
    <w:rsid w:val="00935976"/>
    <w:rsid w:val="00937A1C"/>
    <w:rsid w:val="0097077F"/>
    <w:rsid w:val="009763C7"/>
    <w:rsid w:val="00981AD0"/>
    <w:rsid w:val="00984E38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F4E"/>
    <w:rsid w:val="00B14C9D"/>
    <w:rsid w:val="00B16E50"/>
    <w:rsid w:val="00B31F0F"/>
    <w:rsid w:val="00B51882"/>
    <w:rsid w:val="00B51C85"/>
    <w:rsid w:val="00B706B6"/>
    <w:rsid w:val="00B73F77"/>
    <w:rsid w:val="00B7417B"/>
    <w:rsid w:val="00B7761E"/>
    <w:rsid w:val="00B77C5D"/>
    <w:rsid w:val="00B95ED7"/>
    <w:rsid w:val="00B9781B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24871"/>
    <w:rsid w:val="00C35528"/>
    <w:rsid w:val="00C36776"/>
    <w:rsid w:val="00C53433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053D0"/>
    <w:rsid w:val="00D073E5"/>
    <w:rsid w:val="00D23CFB"/>
    <w:rsid w:val="00D44D2E"/>
    <w:rsid w:val="00D46108"/>
    <w:rsid w:val="00D53596"/>
    <w:rsid w:val="00D659B3"/>
    <w:rsid w:val="00D71D15"/>
    <w:rsid w:val="00DA0BF8"/>
    <w:rsid w:val="00DA18EF"/>
    <w:rsid w:val="00DA45D1"/>
    <w:rsid w:val="00DA4C91"/>
    <w:rsid w:val="00DB4175"/>
    <w:rsid w:val="00DB4694"/>
    <w:rsid w:val="00DC0047"/>
    <w:rsid w:val="00DC1267"/>
    <w:rsid w:val="00DC747E"/>
    <w:rsid w:val="00DD2190"/>
    <w:rsid w:val="00DD43F8"/>
    <w:rsid w:val="00DD445C"/>
    <w:rsid w:val="00DD6ABA"/>
    <w:rsid w:val="00DF4E63"/>
    <w:rsid w:val="00E23DC4"/>
    <w:rsid w:val="00E30DA8"/>
    <w:rsid w:val="00E50DEB"/>
    <w:rsid w:val="00E543A2"/>
    <w:rsid w:val="00E72344"/>
    <w:rsid w:val="00E76C6B"/>
    <w:rsid w:val="00E92C21"/>
    <w:rsid w:val="00E95FC4"/>
    <w:rsid w:val="00EA4BFB"/>
    <w:rsid w:val="00EA52E6"/>
    <w:rsid w:val="00EB6305"/>
    <w:rsid w:val="00EC5DC7"/>
    <w:rsid w:val="00ED2931"/>
    <w:rsid w:val="00ED472E"/>
    <w:rsid w:val="00EE4E4D"/>
    <w:rsid w:val="00F00B26"/>
    <w:rsid w:val="00F12543"/>
    <w:rsid w:val="00F357D9"/>
    <w:rsid w:val="00F370BC"/>
    <w:rsid w:val="00F52B54"/>
    <w:rsid w:val="00F55ADC"/>
    <w:rsid w:val="00F63696"/>
    <w:rsid w:val="00F650E4"/>
    <w:rsid w:val="00F81882"/>
    <w:rsid w:val="00F85091"/>
    <w:rsid w:val="00F86C08"/>
    <w:rsid w:val="00F9229B"/>
    <w:rsid w:val="00FB0214"/>
    <w:rsid w:val="00FB12B7"/>
    <w:rsid w:val="00FC5073"/>
    <w:rsid w:val="00FD06FE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81FE0CC-0F45-4339-8DDC-DEB4DA87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6095E-4361-4018-9741-4C9FBC71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558</Words>
  <Characters>3017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2022-01-19T17:40:00Z</dcterms:created>
  <dcterms:modified xsi:type="dcterms:W3CDTF">2022-02-01T11:32:00Z</dcterms:modified>
</cp:coreProperties>
</file>