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CCB7F8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93152E">
        <w:rPr>
          <w:rFonts w:ascii="Times New Roman" w:hAnsi="Times New Roman" w:cs="Times New Roman"/>
          <w:sz w:val="28"/>
          <w:szCs w:val="28"/>
        </w:rPr>
        <w:t>Marcos Dutra Pereira, 1405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E2DEA"/>
    <w:rsid w:val="00460A32"/>
    <w:rsid w:val="004B2CC9"/>
    <w:rsid w:val="004C6F13"/>
    <w:rsid w:val="004D5330"/>
    <w:rsid w:val="0051286F"/>
    <w:rsid w:val="00562391"/>
    <w:rsid w:val="005662B6"/>
    <w:rsid w:val="005D1FB9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3152E"/>
    <w:rsid w:val="00973A30"/>
    <w:rsid w:val="009A6EE9"/>
    <w:rsid w:val="009C47B6"/>
    <w:rsid w:val="009C6958"/>
    <w:rsid w:val="009F3EB0"/>
    <w:rsid w:val="00A06CF2"/>
    <w:rsid w:val="00A42FB7"/>
    <w:rsid w:val="00A47868"/>
    <w:rsid w:val="00A55EE2"/>
    <w:rsid w:val="00AC7F72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0644-6FCA-4940-9575-32B4157D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2022-01-31T14:17:00Z</dcterms:created>
  <dcterms:modified xsi:type="dcterms:W3CDTF">2022-01-31T14:17:00Z</dcterms:modified>
</cp:coreProperties>
</file>