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F0D943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31245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1245C">
        <w:rPr>
          <w:rFonts w:ascii="Times New Roman" w:hAnsi="Times New Roman" w:cs="Times New Roman"/>
          <w:sz w:val="28"/>
          <w:szCs w:val="28"/>
        </w:rPr>
        <w:t>Investigador Francisco Pereira dos Santos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31245C">
        <w:rPr>
          <w:rFonts w:ascii="Times New Roman" w:hAnsi="Times New Roman" w:cs="Times New Roman"/>
          <w:sz w:val="28"/>
          <w:szCs w:val="28"/>
        </w:rPr>
        <w:t xml:space="preserve">13, </w:t>
      </w:r>
      <w:r w:rsidR="0031245C">
        <w:rPr>
          <w:rFonts w:ascii="Times New Roman" w:hAnsi="Times New Roman" w:cs="Times New Roman"/>
          <w:sz w:val="28"/>
          <w:szCs w:val="28"/>
        </w:rPr>
        <w:t>Pq</w:t>
      </w:r>
      <w:r w:rsidR="0031245C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2224D6"/>
    <w:rsid w:val="002228E5"/>
    <w:rsid w:val="002617B4"/>
    <w:rsid w:val="0028701F"/>
    <w:rsid w:val="0031245C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E49E8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77DC-690E-4954-823E-C63F6AC9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2022-01-31T11:33:00Z</dcterms:created>
  <dcterms:modified xsi:type="dcterms:W3CDTF">2022-01-31T11:33:00Z</dcterms:modified>
</cp:coreProperties>
</file>