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0D48FBC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B10E97">
        <w:rPr>
          <w:rFonts w:eastAsia="Calibri" w:cstheme="minorHAnsi"/>
          <w:sz w:val="24"/>
          <w:szCs w:val="24"/>
        </w:rPr>
        <w:t xml:space="preserve">Rua </w:t>
      </w:r>
      <w:r w:rsidRPr="00B10E97" w:rsidR="00B10E97">
        <w:rPr>
          <w:rFonts w:eastAsia="Calibri" w:cstheme="minorHAnsi"/>
          <w:sz w:val="24"/>
          <w:szCs w:val="24"/>
        </w:rPr>
        <w:t>José dos Passos</w:t>
      </w:r>
      <w:r w:rsidR="00BC01B3">
        <w:rPr>
          <w:rFonts w:eastAsia="Calibri" w:cstheme="minorHAnsi"/>
          <w:sz w:val="24"/>
          <w:szCs w:val="24"/>
        </w:rPr>
        <w:t xml:space="preserve">, </w:t>
      </w:r>
      <w:r w:rsidR="003F64D2">
        <w:rPr>
          <w:rFonts w:eastAsia="Calibri" w:cstheme="minorHAnsi"/>
          <w:sz w:val="24"/>
          <w:szCs w:val="24"/>
        </w:rPr>
        <w:t xml:space="preserve">no trecho nas proximidades do numeral </w:t>
      </w:r>
      <w:r w:rsidR="00B10E97">
        <w:rPr>
          <w:rFonts w:eastAsia="Calibri" w:cstheme="minorHAnsi"/>
          <w:sz w:val="24"/>
          <w:szCs w:val="24"/>
        </w:rPr>
        <w:t>110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bairro </w:t>
      </w:r>
      <w:r w:rsidRPr="00B10E97" w:rsidR="00B10E97">
        <w:rPr>
          <w:rFonts w:eastAsia="Calibri" w:cstheme="minorHAnsi"/>
          <w:sz w:val="24"/>
          <w:szCs w:val="24"/>
        </w:rPr>
        <w:t>Vila Rebouças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B10E97" w:rsidP="00AD3B10" w14:paraId="499A228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>
        <w:rPr>
          <w:rFonts w:eastAsia="Calibri" w:cstheme="minorHAnsi"/>
          <w:sz w:val="24"/>
          <w:szCs w:val="24"/>
        </w:rPr>
        <w:t>, conforme é possível notar na foto abaixo</w:t>
      </w:r>
      <w:r w:rsidRPr="00AD3B10">
        <w:rPr>
          <w:rFonts w:eastAsia="Calibri" w:cstheme="minorHAnsi"/>
          <w:sz w:val="24"/>
          <w:szCs w:val="24"/>
        </w:rPr>
        <w:t>.</w:t>
      </w:r>
    </w:p>
    <w:p w:rsidR="00B10E97" w:rsidP="00B10E97" w14:paraId="5C4232EE" w14:textId="7A270CAE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77944" cy="2329815"/>
            <wp:effectExtent l="0" t="0" r="8255" b="0"/>
            <wp:docPr id="1477348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069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986" cy="23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162425" cy="2342637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683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164" cy="23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10" w:rsidP="00B10E97" w14:paraId="108CBC83" w14:textId="2D18B25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7F7F2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F64D2">
        <w:rPr>
          <w:rFonts w:eastAsia="Calibri" w:cstheme="minorHAnsi"/>
          <w:sz w:val="24"/>
          <w:szCs w:val="24"/>
        </w:rPr>
        <w:t>1</w:t>
      </w:r>
      <w:r w:rsidR="00A9359D">
        <w:rPr>
          <w:rFonts w:eastAsia="Calibri" w:cstheme="minorHAnsi"/>
          <w:sz w:val="24"/>
          <w:szCs w:val="24"/>
        </w:rPr>
        <w:t>8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3F64D2">
        <w:rPr>
          <w:rFonts w:eastAsia="Calibri" w:cstheme="minorHAnsi"/>
          <w:sz w:val="24"/>
          <w:szCs w:val="24"/>
        </w:rPr>
        <w:t>janeiro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5BB7"/>
    <w:rsid w:val="002F08C5"/>
    <w:rsid w:val="002F2AA3"/>
    <w:rsid w:val="00341BDE"/>
    <w:rsid w:val="00350A3C"/>
    <w:rsid w:val="00392859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24F6D"/>
    <w:rsid w:val="005A143B"/>
    <w:rsid w:val="005C7733"/>
    <w:rsid w:val="0060452C"/>
    <w:rsid w:val="00626437"/>
    <w:rsid w:val="00632FA0"/>
    <w:rsid w:val="006C41A4"/>
    <w:rsid w:val="006D1E9A"/>
    <w:rsid w:val="007C6371"/>
    <w:rsid w:val="00822396"/>
    <w:rsid w:val="00873E9D"/>
    <w:rsid w:val="008B64D0"/>
    <w:rsid w:val="008C31F3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3B10"/>
    <w:rsid w:val="00AD76C4"/>
    <w:rsid w:val="00AF1B5E"/>
    <w:rsid w:val="00B10E97"/>
    <w:rsid w:val="00BB6F28"/>
    <w:rsid w:val="00BC01B3"/>
    <w:rsid w:val="00C00C1E"/>
    <w:rsid w:val="00C15275"/>
    <w:rsid w:val="00C36776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2022-01-18T14:09:00Z</dcterms:created>
  <dcterms:modified xsi:type="dcterms:W3CDTF">2022-01-18T14:12:00Z</dcterms:modified>
</cp:coreProperties>
</file>