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40B9D6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71468" w:rsidR="00471468">
        <w:rPr>
          <w:rFonts w:ascii="Bookman Old Style" w:hAnsi="Bookman Old Style" w:cs="Arial"/>
          <w:sz w:val="24"/>
          <w:szCs w:val="24"/>
        </w:rPr>
        <w:t>Avenida Joaquim Cardoso de Toledo, Jardim das Palmeiras.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56C36" w:rsidP="00F56C36" w14:paraId="3851579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036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3F2640"/>
    <w:rsid w:val="00425C33"/>
    <w:rsid w:val="00471468"/>
    <w:rsid w:val="00582DEE"/>
    <w:rsid w:val="005D7AFA"/>
    <w:rsid w:val="005E1489"/>
    <w:rsid w:val="005F35B6"/>
    <w:rsid w:val="00626437"/>
    <w:rsid w:val="006B6771"/>
    <w:rsid w:val="006D1E9A"/>
    <w:rsid w:val="007C741F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36334"/>
    <w:rsid w:val="00EE1FFB"/>
    <w:rsid w:val="00EF63E5"/>
    <w:rsid w:val="00F56C36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2021-06-14T19:34:00Z</dcterms:created>
  <dcterms:modified xsi:type="dcterms:W3CDTF">2021-12-07T12:38:00Z</dcterms:modified>
</cp:coreProperties>
</file>