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96D1E3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4B527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B527A">
        <w:rPr>
          <w:rFonts w:ascii="Arial" w:eastAsia="MS Mincho" w:hAnsi="Arial" w:cs="Arial"/>
          <w:b/>
          <w:bCs/>
          <w:sz w:val="28"/>
          <w:szCs w:val="28"/>
        </w:rPr>
        <w:t>Geraldo Preto Rodrigues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B527A">
        <w:rPr>
          <w:rFonts w:ascii="Arial" w:eastAsia="MS Mincho" w:hAnsi="Arial" w:cs="Arial"/>
          <w:b/>
          <w:bCs/>
          <w:sz w:val="28"/>
          <w:szCs w:val="28"/>
        </w:rPr>
        <w:t>Paulistano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7E1B9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579B">
        <w:rPr>
          <w:rFonts w:ascii="Arial" w:hAnsi="Arial" w:cs="Arial"/>
          <w:sz w:val="28"/>
          <w:szCs w:val="28"/>
        </w:rPr>
        <w:t xml:space="preserve">7 de dezembro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93AA5"/>
    <w:rsid w:val="000C0ABA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4B527A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B379F"/>
    <w:rsid w:val="009C063F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1411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B579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FC05-8B61-4AF0-9573-C7D01FE7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2021-12-06T13:39:00Z</dcterms:created>
  <dcterms:modified xsi:type="dcterms:W3CDTF">2021-12-06T13:39:00Z</dcterms:modified>
</cp:coreProperties>
</file>