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8758B" w:rsidP="00E67AF7" w14:paraId="4B01645F" w14:textId="3C311E0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E2D9D">
        <w:rPr>
          <w:rFonts w:ascii="Arial" w:hAnsi="Arial" w:cs="Arial"/>
          <w:b/>
          <w:sz w:val="22"/>
          <w:szCs w:val="22"/>
        </w:rPr>
        <w:t xml:space="preserve"> </w:t>
      </w:r>
      <w:r w:rsidRPr="000E2D9D" w:rsidR="000E2D9D">
        <w:rPr>
          <w:rFonts w:ascii="Arial" w:hAnsi="Arial" w:cs="Arial"/>
          <w:b/>
          <w:sz w:val="22"/>
          <w:szCs w:val="22"/>
        </w:rPr>
        <w:t>Praça Lauro Lázaro Garcia, Jardim Bom Retiro</w:t>
      </w:r>
      <w:bookmarkEnd w:id="1"/>
      <w:r w:rsidRPr="000E2D9D" w:rsidR="000E2D9D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BCBB04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BF51B2">
        <w:rPr>
          <w:rFonts w:ascii="Arial" w:hAnsi="Arial" w:cs="Arial"/>
        </w:rPr>
        <w:t>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482477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698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4A4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2538B-785D-41B8-B483-D4E55F9E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2021-12-06T17:56:00Z</dcterms:created>
  <dcterms:modified xsi:type="dcterms:W3CDTF">2021-12-06T17:56:00Z</dcterms:modified>
</cp:coreProperties>
</file>