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351A5D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56384B">
        <w:rPr>
          <w:rFonts w:ascii="Arial" w:hAnsi="Arial" w:cs="Arial"/>
          <w:b/>
          <w:sz w:val="24"/>
          <w:szCs w:val="24"/>
          <w:u w:val="single"/>
        </w:rPr>
        <w:t>Av. dom Pedro I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1D0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654F">
        <w:rPr>
          <w:rFonts w:ascii="Arial" w:hAnsi="Arial" w:cs="Arial"/>
          <w:b/>
          <w:sz w:val="24"/>
          <w:szCs w:val="24"/>
          <w:u w:val="single"/>
        </w:rPr>
        <w:t>Tomé de Souza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9768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5E383-6DAC-45B8-8D8F-F6A41BB2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2021-12-06T19:08:00Z</dcterms:created>
  <dcterms:modified xsi:type="dcterms:W3CDTF">2021-12-06T19:08:00Z</dcterms:modified>
</cp:coreProperties>
</file>