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0BB4128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535CC8">
        <w:rPr>
          <w:rFonts w:ascii="Arial" w:hAnsi="Arial" w:cs="Arial"/>
          <w:sz w:val="24"/>
          <w:szCs w:val="24"/>
        </w:rPr>
        <w:t>Washington Aparecido dos Santos Luz</w:t>
      </w:r>
      <w:r w:rsidR="00C27753">
        <w:rPr>
          <w:rFonts w:ascii="Arial" w:hAnsi="Arial" w:cs="Arial"/>
          <w:sz w:val="24"/>
          <w:szCs w:val="24"/>
        </w:rPr>
        <w:t>, bairro Jardim Minnesota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9D48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</w:t>
      </w:r>
      <w:r w:rsidR="00AD0330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3767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4F18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2021-12-06T13:57:00Z</dcterms:created>
  <dcterms:modified xsi:type="dcterms:W3CDTF">2021-12-06T13:57:00Z</dcterms:modified>
</cp:coreProperties>
</file>