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1212" w:rsidP="007F1212" w14:paraId="3F7135B8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7F1212" w14:paraId="333421FA" w14:textId="32429595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A7BE7" w:rsidP="00134369" w14:paraId="47821D73" w14:textId="200E07FA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07FFD" w:rsidP="00134369" w14:paraId="5554D1D8" w14:textId="3203250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07FFD" w:rsidP="00134369" w14:paraId="3DAF99E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D15ED" w:rsidP="00134369" w14:paraId="13AF96AF" w14:textId="581AB28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15ED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="009B33A8">
        <w:rPr>
          <w:rFonts w:eastAsia="Calibri" w:cstheme="minorHAnsi"/>
          <w:sz w:val="24"/>
          <w:szCs w:val="24"/>
        </w:rPr>
        <w:t xml:space="preserve">a </w:t>
      </w:r>
      <w:r w:rsidRPr="00BC12A8" w:rsidR="009B33A8">
        <w:rPr>
          <w:rFonts w:eastAsia="Calibri" w:cstheme="minorHAnsi"/>
          <w:b/>
          <w:bCs/>
          <w:sz w:val="24"/>
          <w:szCs w:val="24"/>
        </w:rPr>
        <w:t xml:space="preserve">instalação </w:t>
      </w:r>
      <w:r w:rsidRPr="009E33B0" w:rsidR="009E33B0">
        <w:rPr>
          <w:rFonts w:eastAsia="Calibri" w:cstheme="minorHAnsi"/>
          <w:b/>
          <w:bCs/>
          <w:sz w:val="24"/>
          <w:szCs w:val="24"/>
        </w:rPr>
        <w:t>de placas de identificação das nomenclaturas das vias</w:t>
      </w:r>
      <w:r w:rsidR="009B33A8">
        <w:rPr>
          <w:rFonts w:eastAsia="Calibri" w:cstheme="minorHAnsi"/>
          <w:sz w:val="24"/>
          <w:szCs w:val="24"/>
        </w:rPr>
        <w:t xml:space="preserve"> n</w:t>
      </w:r>
      <w:r w:rsidR="009502A6">
        <w:rPr>
          <w:rFonts w:eastAsia="Calibri" w:cstheme="minorHAnsi"/>
          <w:sz w:val="24"/>
          <w:szCs w:val="24"/>
        </w:rPr>
        <w:t>o</w:t>
      </w:r>
      <w:r w:rsidR="009B33A8">
        <w:rPr>
          <w:rFonts w:eastAsia="Calibri" w:cstheme="minorHAnsi"/>
          <w:sz w:val="24"/>
          <w:szCs w:val="24"/>
        </w:rPr>
        <w:t xml:space="preserve"> </w:t>
      </w:r>
      <w:r w:rsidR="009502A6">
        <w:rPr>
          <w:rFonts w:eastAsia="Calibri" w:cstheme="minorHAnsi"/>
          <w:sz w:val="24"/>
          <w:szCs w:val="24"/>
        </w:rPr>
        <w:t>b</w:t>
      </w:r>
      <w:r w:rsidRPr="008D15ED">
        <w:rPr>
          <w:rFonts w:eastAsia="Calibri" w:cstheme="minorHAnsi"/>
          <w:sz w:val="24"/>
          <w:szCs w:val="24"/>
        </w:rPr>
        <w:t xml:space="preserve">airro </w:t>
      </w:r>
      <w:r w:rsidR="009E5A16">
        <w:rPr>
          <w:rFonts w:eastAsia="Calibri" w:cstheme="minorHAnsi"/>
          <w:sz w:val="24"/>
          <w:szCs w:val="24"/>
        </w:rPr>
        <w:t>Parque Yolanda (</w:t>
      </w:r>
      <w:r w:rsidR="001B54E4">
        <w:rPr>
          <w:rFonts w:eastAsia="Calibri" w:cstheme="minorHAnsi"/>
          <w:sz w:val="24"/>
          <w:szCs w:val="24"/>
        </w:rPr>
        <w:t>Região do Matão</w:t>
      </w:r>
      <w:r w:rsidR="009E5A16">
        <w:rPr>
          <w:rFonts w:eastAsia="Calibri" w:cstheme="minorHAnsi"/>
          <w:sz w:val="24"/>
          <w:szCs w:val="24"/>
        </w:rPr>
        <w:t>)</w:t>
      </w:r>
      <w:r w:rsidRPr="008D15ED">
        <w:rPr>
          <w:rFonts w:eastAsia="Calibri" w:cstheme="minorHAnsi"/>
          <w:sz w:val="24"/>
          <w:szCs w:val="24"/>
        </w:rPr>
        <w:t>.</w:t>
      </w:r>
    </w:p>
    <w:p w:rsidR="00C6661E" w:rsidRPr="00C6661E" w:rsidP="00C6661E" w14:paraId="3C4C7774" w14:textId="0DF234E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6661E">
        <w:rPr>
          <w:rFonts w:eastAsia="Calibri" w:cstheme="minorHAnsi"/>
          <w:sz w:val="24"/>
          <w:szCs w:val="24"/>
        </w:rPr>
        <w:t xml:space="preserve">A </w:t>
      </w:r>
      <w:r>
        <w:rPr>
          <w:rFonts w:eastAsia="Calibri" w:cstheme="minorHAnsi"/>
          <w:sz w:val="24"/>
          <w:szCs w:val="24"/>
        </w:rPr>
        <w:t>indic</w:t>
      </w:r>
      <w:r w:rsidRPr="00C6661E">
        <w:rPr>
          <w:rFonts w:eastAsia="Calibri" w:cstheme="minorHAnsi"/>
          <w:sz w:val="24"/>
          <w:szCs w:val="24"/>
        </w:rPr>
        <w:t xml:space="preserve">ação se fundamenta na </w:t>
      </w:r>
      <w:r>
        <w:rPr>
          <w:rFonts w:eastAsia="Calibri" w:cstheme="minorHAnsi"/>
          <w:sz w:val="24"/>
          <w:szCs w:val="24"/>
        </w:rPr>
        <w:t xml:space="preserve">justa </w:t>
      </w:r>
      <w:r w:rsidRPr="00C6661E">
        <w:rPr>
          <w:rFonts w:eastAsia="Calibri" w:cstheme="minorHAnsi"/>
          <w:sz w:val="24"/>
          <w:szCs w:val="24"/>
        </w:rPr>
        <w:t>reivindicação de vários munícipes da localidade, tendo em vista a ausência de placas identificação de ruas e avenidas no bairro.</w:t>
      </w:r>
    </w:p>
    <w:p w:rsidR="009502A6" w:rsidP="00C6661E" w14:paraId="0E50518E" w14:textId="5C8F7ED8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6661E">
        <w:rPr>
          <w:rFonts w:eastAsia="Calibri" w:cstheme="minorHAnsi"/>
          <w:sz w:val="24"/>
          <w:szCs w:val="24"/>
        </w:rPr>
        <w:t>O endereço devidamente indicado nas esquinas é de grande importância, trazendo significado aos moradores, e reduzindo suas dificuldades em receber correspondências e outros serviços. A identificação de ruas e avenidas também facilita o trabalho de entregadores e motoristas, bem como a atualização de aplicativos de mobilidade, disponíveis nos aparelhos celulares.</w:t>
      </w:r>
    </w:p>
    <w:p w:rsidR="00134369" w:rsidRPr="00CD0319" w:rsidP="00CD0319" w14:paraId="576C4E2F" w14:textId="011CA60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</w:t>
      </w:r>
      <w:r w:rsidRPr="00CD0319">
        <w:rPr>
          <w:rFonts w:eastAsia="Calibri" w:cstheme="minorHAnsi"/>
          <w:sz w:val="24"/>
          <w:szCs w:val="24"/>
        </w:rPr>
        <w:t>erto da apreciação de Vossa Excelência, antecipo meus agradecimentos.</w:t>
      </w:r>
    </w:p>
    <w:p w:rsidR="009502A6" w:rsidP="007F1212" w14:paraId="7A97133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F1212" w:rsidRPr="00CD0319" w:rsidP="007F1212" w14:paraId="6EC69840" w14:textId="133ED4F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E5A16">
        <w:rPr>
          <w:rFonts w:eastAsia="Calibri" w:cstheme="minorHAnsi"/>
          <w:sz w:val="24"/>
          <w:szCs w:val="24"/>
        </w:rPr>
        <w:t>0</w:t>
      </w:r>
      <w:r w:rsidR="0009156F">
        <w:rPr>
          <w:rFonts w:eastAsia="Calibri" w:cstheme="minorHAnsi"/>
          <w:sz w:val="24"/>
          <w:szCs w:val="24"/>
        </w:rPr>
        <w:t>6</w:t>
      </w:r>
      <w:r>
        <w:rPr>
          <w:rFonts w:eastAsia="Calibri" w:cstheme="minorHAnsi"/>
          <w:sz w:val="24"/>
          <w:szCs w:val="24"/>
        </w:rPr>
        <w:t xml:space="preserve"> de </w:t>
      </w:r>
      <w:r w:rsidR="009E5A16">
        <w:rPr>
          <w:rFonts w:eastAsia="Calibri" w:cstheme="minorHAnsi"/>
          <w:sz w:val="24"/>
          <w:szCs w:val="24"/>
        </w:rPr>
        <w:t xml:space="preserve">dezembro </w:t>
      </w:r>
      <w:r w:rsidRPr="00CD0319" w:rsidR="00B07FFD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2021.</w:t>
      </w:r>
    </w:p>
    <w:p w:rsidR="007F1212" w:rsidP="007F1212" w14:paraId="53CBBAF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P="007F1212" w14:paraId="7802354A" w14:textId="10C85D0D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502A6" w:rsidP="007F1212" w14:paraId="71A6872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RPr="00CD0319" w:rsidP="007F1212" w14:paraId="07C34D1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RPr="00CD0319" w:rsidP="007F1212" w14:paraId="6A7088A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F1212" w:rsidP="007F1212" w14:paraId="7A382637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D72BF4" w14:paraId="07A8F1E3" w14:textId="5299BD9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F71"/>
    <w:rsid w:val="0005175F"/>
    <w:rsid w:val="0009156F"/>
    <w:rsid w:val="000D2BDC"/>
    <w:rsid w:val="00104AAA"/>
    <w:rsid w:val="00134369"/>
    <w:rsid w:val="0015657E"/>
    <w:rsid w:val="00156CF8"/>
    <w:rsid w:val="00157308"/>
    <w:rsid w:val="001733F0"/>
    <w:rsid w:val="00176242"/>
    <w:rsid w:val="001B54E4"/>
    <w:rsid w:val="001E137C"/>
    <w:rsid w:val="002A3F37"/>
    <w:rsid w:val="002A7707"/>
    <w:rsid w:val="00341BDE"/>
    <w:rsid w:val="00350A3C"/>
    <w:rsid w:val="00377188"/>
    <w:rsid w:val="003F56DB"/>
    <w:rsid w:val="00460A32"/>
    <w:rsid w:val="0048311D"/>
    <w:rsid w:val="004B2CC9"/>
    <w:rsid w:val="004C70E0"/>
    <w:rsid w:val="00503698"/>
    <w:rsid w:val="0051286F"/>
    <w:rsid w:val="005128D6"/>
    <w:rsid w:val="00531D82"/>
    <w:rsid w:val="005C6F7E"/>
    <w:rsid w:val="005E28C0"/>
    <w:rsid w:val="00626437"/>
    <w:rsid w:val="00632FA0"/>
    <w:rsid w:val="0067538B"/>
    <w:rsid w:val="006C41A4"/>
    <w:rsid w:val="006D1E9A"/>
    <w:rsid w:val="007A7BE7"/>
    <w:rsid w:val="007F1212"/>
    <w:rsid w:val="00822396"/>
    <w:rsid w:val="008D15ED"/>
    <w:rsid w:val="00942F90"/>
    <w:rsid w:val="009458DE"/>
    <w:rsid w:val="009502A6"/>
    <w:rsid w:val="0098585A"/>
    <w:rsid w:val="00997261"/>
    <w:rsid w:val="009B33A8"/>
    <w:rsid w:val="009E33B0"/>
    <w:rsid w:val="009E5A16"/>
    <w:rsid w:val="00A06CF2"/>
    <w:rsid w:val="00A14BB9"/>
    <w:rsid w:val="00A47574"/>
    <w:rsid w:val="00AC42DF"/>
    <w:rsid w:val="00B07FFD"/>
    <w:rsid w:val="00B33869"/>
    <w:rsid w:val="00BC12A8"/>
    <w:rsid w:val="00BE5BD4"/>
    <w:rsid w:val="00C00C1E"/>
    <w:rsid w:val="00C36776"/>
    <w:rsid w:val="00C62A82"/>
    <w:rsid w:val="00C6661E"/>
    <w:rsid w:val="00C81C9B"/>
    <w:rsid w:val="00CD0319"/>
    <w:rsid w:val="00CD5BC4"/>
    <w:rsid w:val="00CD6B58"/>
    <w:rsid w:val="00CF401E"/>
    <w:rsid w:val="00D72BF4"/>
    <w:rsid w:val="00DD78CD"/>
    <w:rsid w:val="00DE6193"/>
    <w:rsid w:val="00E041EF"/>
    <w:rsid w:val="00E812F2"/>
    <w:rsid w:val="00E97A88"/>
    <w:rsid w:val="00FD76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7AF4B-D68E-4C03-94C1-07B8E1BB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2021-12-02T17:15:00Z</dcterms:created>
  <dcterms:modified xsi:type="dcterms:W3CDTF">2021-12-06T11:31:00Z</dcterms:modified>
</cp:coreProperties>
</file>