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1F25F99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DB2B9F" w14:textId="34BFBC83" w:rsidR="00A77589" w:rsidRDefault="00A77589" w:rsidP="00A7758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AAFBDC4" w14:textId="77777777" w:rsidR="00A77589" w:rsidRDefault="00A77589" w:rsidP="00A77589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06298AEF" w14:textId="77C1BB1A" w:rsidR="00A77589" w:rsidRDefault="00A77589" w:rsidP="00A77589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seja encaminhada a presente indicação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RETIRADA DE ENTULHO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Rua Guilherme Muller, nº 158, Jardim São Roque, Sumaré</w:t>
      </w:r>
      <w:r>
        <w:rPr>
          <w:rFonts w:ascii="Arial" w:hAnsi="Arial" w:cs="Arial"/>
          <w:b/>
          <w:color w:val="222222"/>
          <w:sz w:val="22"/>
          <w:szCs w:val="22"/>
        </w:rPr>
        <w:t>/SP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2C39BAA" w14:textId="1C9C6691" w:rsidR="00A77589" w:rsidRDefault="00A77589" w:rsidP="00A77589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o descarte indevido de lixo e entulho nas vias e  logradouros públicos é irregular, além de representar risco ao meio ambiente e à saúde pública, contribui na proliferação de animais peçonhentos e acarreta entupimento de bueiros.</w:t>
      </w:r>
    </w:p>
    <w:p w14:paraId="25377C03" w14:textId="77777777" w:rsidR="00A77589" w:rsidRDefault="00A77589" w:rsidP="00A77589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14:paraId="5C9D3BDC" w14:textId="77777777" w:rsidR="00A77589" w:rsidRDefault="00A77589" w:rsidP="00A775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170E3D51" w14:textId="28CF7B1E" w:rsidR="00A77589" w:rsidRDefault="00A77589" w:rsidP="00A77589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15 de outubro de 2020.</w:t>
      </w:r>
    </w:p>
    <w:p w14:paraId="18531077" w14:textId="5B0173EB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C6A442E" wp14:editId="00B8EC14">
            <wp:simplePos x="0" y="0"/>
            <wp:positionH relativeFrom="column">
              <wp:posOffset>2193266</wp:posOffset>
            </wp:positionH>
            <wp:positionV relativeFrom="paragraph">
              <wp:posOffset>251352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B5602" w14:textId="3D2F4F49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590F6E15" w14:textId="77777777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3FFEEFEC" w14:textId="77777777" w:rsidR="00A77589" w:rsidRDefault="00A77589" w:rsidP="00A77589">
      <w:pPr>
        <w:pStyle w:val="Standard"/>
        <w:jc w:val="center"/>
        <w:rPr>
          <w:rFonts w:cs="Arial"/>
          <w:b/>
          <w:szCs w:val="24"/>
        </w:rPr>
      </w:pPr>
    </w:p>
    <w:p w14:paraId="324717D6" w14:textId="3AB2ED83" w:rsidR="00A77589" w:rsidRDefault="00A77589" w:rsidP="00A77589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7D4E9C98" w14:textId="46839AF2" w:rsidR="00A77589" w:rsidRPr="00A77589" w:rsidRDefault="00A77589" w:rsidP="00A77589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14:paraId="0EE5BEF3" w14:textId="77777777" w:rsidR="00A77589" w:rsidRDefault="00A77589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A7758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88017" w14:textId="77777777" w:rsidR="00227767" w:rsidRDefault="00227767" w:rsidP="00211ADD">
      <w:pPr>
        <w:spacing w:after="0" w:line="240" w:lineRule="auto"/>
      </w:pPr>
      <w:r>
        <w:separator/>
      </w:r>
    </w:p>
  </w:endnote>
  <w:endnote w:type="continuationSeparator" w:id="0">
    <w:p w14:paraId="58C2EC4C" w14:textId="77777777" w:rsidR="00227767" w:rsidRDefault="0022776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A89CB" w14:textId="77777777" w:rsidR="00227767" w:rsidRDefault="00227767" w:rsidP="00211ADD">
      <w:pPr>
        <w:spacing w:after="0" w:line="240" w:lineRule="auto"/>
      </w:pPr>
      <w:r>
        <w:separator/>
      </w:r>
    </w:p>
  </w:footnote>
  <w:footnote w:type="continuationSeparator" w:id="0">
    <w:p w14:paraId="6BFBABB9" w14:textId="77777777" w:rsidR="00227767" w:rsidRDefault="0022776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16B3B4" w:rsidR="00211ADD" w:rsidRPr="00903E63" w:rsidRDefault="006C3A4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F8D36A" wp14:editId="55FD0B7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77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A4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A7758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775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2020-10-15T12:36:00Z</dcterms:created>
  <dcterms:modified xsi:type="dcterms:W3CDTF">2020-10-15T14:05:00Z</dcterms:modified>
</cp:coreProperties>
</file>