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F1E" w:rsidRPr="006D522E" w:rsidRDefault="00B57BAE" w:rsidP="00B94532">
      <w:pPr>
        <w:spacing w:after="160" w:line="276" w:lineRule="auto"/>
        <w:jc w:val="right"/>
        <w:rPr>
          <w:rFonts w:ascii="Times New Roman" w:eastAsia="Times New Roman" w:hAnsi="Times New Roman"/>
          <w:b/>
          <w:bCs/>
          <w:color w:val="000000" w:themeColor="text1"/>
          <w:sz w:val="28"/>
          <w:szCs w:val="28"/>
          <w:lang w:eastAsia="pt-BR"/>
        </w:rPr>
      </w:pPr>
      <w:permStart w:id="1742283573" w:edGrp="everyone"/>
      <w:r w:rsidRPr="006D522E">
        <w:rPr>
          <w:rFonts w:ascii="Times New Roman" w:eastAsia="Times New Roman" w:hAnsi="Times New Roman"/>
          <w:b/>
          <w:bCs/>
          <w:color w:val="000000" w:themeColor="text1"/>
          <w:sz w:val="28"/>
          <w:szCs w:val="28"/>
          <w:lang w:eastAsia="pt-BR"/>
        </w:rPr>
        <w:t>PROJETO DE DECRETO LEGISLATIVO nº_____/2021</w:t>
      </w:r>
    </w:p>
    <w:p w:rsidR="003F2F1E" w:rsidRPr="006D522E" w:rsidRDefault="003F2F1E" w:rsidP="003F2F1E">
      <w:pPr>
        <w:spacing w:before="0" w:after="160" w:line="276" w:lineRule="auto"/>
        <w:jc w:val="right"/>
        <w:rPr>
          <w:rFonts w:ascii="Times New Roman" w:eastAsia="Times New Roman" w:hAnsi="Times New Roman"/>
          <w:color w:val="000000" w:themeColor="text1"/>
          <w:sz w:val="28"/>
          <w:szCs w:val="28"/>
          <w:lang w:eastAsia="pt-BR"/>
        </w:rPr>
      </w:pPr>
    </w:p>
    <w:p w:rsidR="003F2F1E" w:rsidRPr="006D522E" w:rsidRDefault="00B57BAE" w:rsidP="003F2F1E">
      <w:pPr>
        <w:spacing w:before="0" w:after="160" w:line="276" w:lineRule="auto"/>
        <w:ind w:left="4820"/>
        <w:jc w:val="both"/>
        <w:rPr>
          <w:rFonts w:ascii="Times New Roman" w:eastAsia="Times New Roman" w:hAnsi="Times New Roman"/>
          <w:b/>
          <w:bCs/>
          <w:color w:val="000000" w:themeColor="text1"/>
          <w:sz w:val="28"/>
          <w:szCs w:val="28"/>
          <w:lang w:eastAsia="pt-BR"/>
        </w:rPr>
      </w:pPr>
      <w:r w:rsidRPr="006D522E">
        <w:rPr>
          <w:rFonts w:ascii="Times New Roman" w:eastAsia="Times New Roman" w:hAnsi="Times New Roman"/>
          <w:b/>
          <w:bCs/>
          <w:color w:val="000000" w:themeColor="text1"/>
          <w:sz w:val="28"/>
          <w:szCs w:val="28"/>
          <w:lang w:eastAsia="pt-BR"/>
        </w:rPr>
        <w:t xml:space="preserve">“Confere o Título de Cidadão Sumareense ao </w:t>
      </w:r>
      <w:r w:rsidR="00073803" w:rsidRPr="006D522E">
        <w:rPr>
          <w:rFonts w:ascii="Times New Roman" w:eastAsia="Times New Roman" w:hAnsi="Times New Roman"/>
          <w:b/>
          <w:bCs/>
          <w:color w:val="000000" w:themeColor="text1"/>
          <w:sz w:val="28"/>
          <w:szCs w:val="28"/>
          <w:lang w:eastAsia="pt-BR"/>
        </w:rPr>
        <w:t>Gaudino José de Souza</w:t>
      </w:r>
      <w:r w:rsidRPr="006D522E">
        <w:rPr>
          <w:rFonts w:ascii="Times New Roman" w:eastAsia="Times New Roman" w:hAnsi="Times New Roman"/>
          <w:b/>
          <w:bCs/>
          <w:color w:val="000000" w:themeColor="text1"/>
          <w:sz w:val="28"/>
          <w:szCs w:val="28"/>
          <w:lang w:eastAsia="pt-BR"/>
        </w:rPr>
        <w:t>”.</w:t>
      </w:r>
    </w:p>
    <w:p w:rsidR="003F2F1E" w:rsidRPr="006D522E" w:rsidRDefault="003F2F1E" w:rsidP="003F2F1E">
      <w:pPr>
        <w:spacing w:before="0" w:after="160" w:line="276" w:lineRule="auto"/>
        <w:jc w:val="both"/>
        <w:rPr>
          <w:rFonts w:ascii="Times New Roman" w:eastAsia="Times New Roman" w:hAnsi="Times New Roman"/>
          <w:color w:val="000000" w:themeColor="text1"/>
          <w:sz w:val="28"/>
          <w:szCs w:val="28"/>
          <w:lang w:eastAsia="pt-BR"/>
        </w:rPr>
      </w:pPr>
    </w:p>
    <w:p w:rsidR="003F2F1E" w:rsidRPr="006D522E" w:rsidRDefault="00B57BAE" w:rsidP="008713E2">
      <w:pPr>
        <w:spacing w:before="0" w:after="360" w:line="276" w:lineRule="auto"/>
        <w:ind w:left="426" w:firstLine="708"/>
        <w:rPr>
          <w:rFonts w:ascii="Times New Roman" w:eastAsia="Times New Roman" w:hAnsi="Times New Roman"/>
          <w:b/>
          <w:bCs/>
          <w:color w:val="000000" w:themeColor="text1"/>
          <w:sz w:val="28"/>
          <w:szCs w:val="28"/>
          <w:lang w:eastAsia="pt-BR"/>
        </w:rPr>
      </w:pPr>
      <w:r w:rsidRPr="006D522E">
        <w:rPr>
          <w:rFonts w:ascii="Times New Roman" w:eastAsia="Times New Roman" w:hAnsi="Times New Roman"/>
          <w:b/>
          <w:bCs/>
          <w:color w:val="000000" w:themeColor="text1"/>
          <w:sz w:val="28"/>
          <w:szCs w:val="28"/>
          <w:lang w:eastAsia="pt-BR"/>
        </w:rPr>
        <w:t>O PRESIDENTE DA CÂMARA MUNICIPAL DE SUMARÉ</w:t>
      </w:r>
    </w:p>
    <w:p w:rsidR="003F2F1E" w:rsidRPr="006D522E" w:rsidRDefault="00B57BAE" w:rsidP="008713E2">
      <w:pPr>
        <w:spacing w:before="0" w:after="600" w:line="276" w:lineRule="auto"/>
        <w:ind w:firstLine="1134"/>
        <w:jc w:val="both"/>
        <w:rPr>
          <w:rFonts w:ascii="Times New Roman" w:eastAsia="Times New Roman" w:hAnsi="Times New Roman"/>
          <w:color w:val="000000" w:themeColor="text1"/>
          <w:sz w:val="28"/>
          <w:szCs w:val="28"/>
          <w:lang w:eastAsia="pt-BR"/>
        </w:rPr>
      </w:pPr>
      <w:r w:rsidRPr="006D522E">
        <w:rPr>
          <w:rFonts w:ascii="Times New Roman" w:eastAsia="Times New Roman" w:hAnsi="Times New Roman"/>
          <w:color w:val="000000" w:themeColor="text1"/>
          <w:sz w:val="28"/>
          <w:szCs w:val="28"/>
          <w:lang w:eastAsia="pt-BR"/>
        </w:rPr>
        <w:t xml:space="preserve">Faço saber que a Câmara Municipal de Sumaré aprovou e eu promulgo o seguinte Decreto </w:t>
      </w:r>
      <w:r w:rsidRPr="006D522E">
        <w:rPr>
          <w:rFonts w:ascii="Times New Roman" w:eastAsia="Times New Roman" w:hAnsi="Times New Roman"/>
          <w:color w:val="000000" w:themeColor="text1"/>
          <w:sz w:val="28"/>
          <w:szCs w:val="28"/>
          <w:lang w:eastAsia="pt-BR"/>
        </w:rPr>
        <w:t>Legislativo:</w:t>
      </w:r>
    </w:p>
    <w:p w:rsidR="003F2F1E" w:rsidRPr="006D522E" w:rsidRDefault="00B57BAE" w:rsidP="008713E2">
      <w:pPr>
        <w:spacing w:before="0" w:after="360" w:line="276" w:lineRule="auto"/>
        <w:ind w:firstLine="1134"/>
        <w:jc w:val="both"/>
        <w:rPr>
          <w:rFonts w:ascii="Times New Roman" w:eastAsia="Times New Roman" w:hAnsi="Times New Roman"/>
          <w:color w:val="000000" w:themeColor="text1"/>
          <w:sz w:val="28"/>
          <w:szCs w:val="28"/>
          <w:lang w:eastAsia="pt-BR"/>
        </w:rPr>
      </w:pPr>
      <w:r w:rsidRPr="006D522E">
        <w:rPr>
          <w:rFonts w:ascii="Times New Roman" w:eastAsia="Times New Roman" w:hAnsi="Times New Roman"/>
          <w:b/>
          <w:bCs/>
          <w:color w:val="000000" w:themeColor="text1"/>
          <w:sz w:val="28"/>
          <w:szCs w:val="28"/>
          <w:lang w:eastAsia="pt-BR"/>
        </w:rPr>
        <w:t>Art. 1º</w:t>
      </w:r>
      <w:r w:rsidRPr="006D522E">
        <w:rPr>
          <w:rFonts w:ascii="Times New Roman" w:eastAsia="Times New Roman" w:hAnsi="Times New Roman"/>
          <w:color w:val="000000" w:themeColor="text1"/>
          <w:sz w:val="28"/>
          <w:szCs w:val="28"/>
          <w:lang w:eastAsia="pt-BR"/>
        </w:rPr>
        <w:t xml:space="preserve"> Fica conferido o Título de Cidadão Sumareense </w:t>
      </w:r>
      <w:r w:rsidR="004E4D83" w:rsidRPr="006D522E">
        <w:rPr>
          <w:rFonts w:ascii="Times New Roman" w:eastAsia="Times New Roman" w:hAnsi="Times New Roman"/>
          <w:b/>
          <w:bCs/>
          <w:color w:val="000000" w:themeColor="text1"/>
          <w:sz w:val="28"/>
          <w:szCs w:val="28"/>
          <w:lang w:eastAsia="pt-BR"/>
        </w:rPr>
        <w:t xml:space="preserve">ao Sr. </w:t>
      </w:r>
      <w:r w:rsidR="00073803" w:rsidRPr="006D522E">
        <w:rPr>
          <w:rFonts w:ascii="Times New Roman" w:eastAsia="Times New Roman" w:hAnsi="Times New Roman"/>
          <w:b/>
          <w:bCs/>
          <w:color w:val="000000" w:themeColor="text1"/>
          <w:sz w:val="28"/>
          <w:szCs w:val="28"/>
          <w:lang w:eastAsia="pt-BR"/>
        </w:rPr>
        <w:t>Gaudino José de Souza</w:t>
      </w:r>
      <w:r w:rsidRPr="006D522E">
        <w:rPr>
          <w:rFonts w:ascii="Times New Roman" w:eastAsia="Times New Roman" w:hAnsi="Times New Roman"/>
          <w:color w:val="000000" w:themeColor="text1"/>
          <w:sz w:val="28"/>
          <w:szCs w:val="28"/>
          <w:lang w:eastAsia="pt-BR"/>
        </w:rPr>
        <w:t>.</w:t>
      </w:r>
    </w:p>
    <w:p w:rsidR="003F2F1E" w:rsidRPr="006D522E" w:rsidRDefault="00B57BAE" w:rsidP="008713E2">
      <w:pPr>
        <w:spacing w:before="0" w:after="360" w:line="276" w:lineRule="auto"/>
        <w:ind w:firstLine="1134"/>
        <w:jc w:val="both"/>
        <w:rPr>
          <w:rFonts w:ascii="Times New Roman" w:eastAsia="Times New Roman" w:hAnsi="Times New Roman"/>
          <w:color w:val="000000" w:themeColor="text1"/>
          <w:sz w:val="28"/>
          <w:szCs w:val="28"/>
          <w:lang w:eastAsia="pt-BR"/>
        </w:rPr>
      </w:pPr>
      <w:r w:rsidRPr="006D522E">
        <w:rPr>
          <w:rFonts w:ascii="Times New Roman" w:eastAsia="Times New Roman" w:hAnsi="Times New Roman"/>
          <w:b/>
          <w:bCs/>
          <w:color w:val="000000" w:themeColor="text1"/>
          <w:sz w:val="28"/>
          <w:szCs w:val="28"/>
          <w:lang w:eastAsia="pt-BR"/>
        </w:rPr>
        <w:t>Art. 2º</w:t>
      </w:r>
      <w:r w:rsidRPr="006D522E">
        <w:rPr>
          <w:rFonts w:ascii="Times New Roman" w:eastAsia="Times New Roman" w:hAnsi="Times New Roman"/>
          <w:color w:val="000000" w:themeColor="text1"/>
          <w:sz w:val="28"/>
          <w:szCs w:val="28"/>
          <w:lang w:eastAsia="pt-BR"/>
        </w:rPr>
        <w:t xml:space="preserve"> O título de que trata o artigo anterior será entregue ao homenageado em Sessão Solene da Câmara Municipal de Sumaré.</w:t>
      </w:r>
    </w:p>
    <w:p w:rsidR="00DA7A46" w:rsidRPr="006D522E" w:rsidRDefault="00B57BAE" w:rsidP="008713E2">
      <w:pPr>
        <w:spacing w:before="0" w:after="360" w:line="276" w:lineRule="auto"/>
        <w:ind w:firstLine="1134"/>
        <w:jc w:val="both"/>
        <w:rPr>
          <w:rFonts w:ascii="Times New Roman" w:eastAsia="Times New Roman" w:hAnsi="Times New Roman"/>
          <w:color w:val="000000" w:themeColor="text1"/>
          <w:sz w:val="28"/>
          <w:szCs w:val="28"/>
          <w:lang w:eastAsia="pt-BR"/>
        </w:rPr>
      </w:pPr>
      <w:r w:rsidRPr="006D522E">
        <w:rPr>
          <w:rFonts w:ascii="Times New Roman" w:eastAsia="Times New Roman" w:hAnsi="Times New Roman"/>
          <w:b/>
          <w:bCs/>
          <w:color w:val="000000" w:themeColor="text1"/>
          <w:sz w:val="28"/>
          <w:szCs w:val="28"/>
          <w:lang w:eastAsia="pt-BR"/>
        </w:rPr>
        <w:t>Art. 3º</w:t>
      </w:r>
      <w:r w:rsidRPr="006D522E">
        <w:rPr>
          <w:rFonts w:ascii="Times New Roman" w:eastAsia="Times New Roman" w:hAnsi="Times New Roman"/>
          <w:color w:val="000000" w:themeColor="text1"/>
          <w:sz w:val="28"/>
          <w:szCs w:val="28"/>
          <w:lang w:eastAsia="pt-BR"/>
        </w:rPr>
        <w:t xml:space="preserve"> Este Decreto Legislativo e</w:t>
      </w:r>
      <w:r w:rsidRPr="006D522E">
        <w:rPr>
          <w:rFonts w:ascii="Times New Roman" w:eastAsia="Times New Roman" w:hAnsi="Times New Roman"/>
          <w:color w:val="000000" w:themeColor="text1"/>
          <w:sz w:val="28"/>
          <w:szCs w:val="28"/>
          <w:lang w:eastAsia="pt-BR"/>
        </w:rPr>
        <w:t>ntra em vigor na data de sua publicação.</w:t>
      </w:r>
    </w:p>
    <w:p w:rsidR="001A32AF" w:rsidRPr="006D522E" w:rsidRDefault="001A32AF" w:rsidP="00DA7A46">
      <w:pPr>
        <w:spacing w:after="0" w:line="240" w:lineRule="auto"/>
        <w:rPr>
          <w:rFonts w:ascii="Times New Roman" w:eastAsia="Times New Roman" w:hAnsi="Times New Roman"/>
          <w:b/>
          <w:i/>
          <w:color w:val="000000" w:themeColor="text1"/>
          <w:sz w:val="32"/>
          <w:szCs w:val="32"/>
          <w:u w:val="single"/>
          <w:lang w:eastAsia="pt-BR"/>
        </w:rPr>
      </w:pPr>
    </w:p>
    <w:p w:rsidR="00DA7A46" w:rsidRPr="006D522E" w:rsidRDefault="00B57BAE" w:rsidP="00DA7A46">
      <w:pPr>
        <w:spacing w:after="0" w:line="160" w:lineRule="atLeast"/>
        <w:jc w:val="center"/>
        <w:rPr>
          <w:rFonts w:ascii="Times New Roman" w:eastAsia="Times New Roman" w:hAnsi="Times New Roman"/>
          <w:color w:val="000000" w:themeColor="text1"/>
          <w:sz w:val="28"/>
          <w:szCs w:val="28"/>
          <w:lang w:eastAsia="pt-BR"/>
        </w:rPr>
      </w:pPr>
      <w:r w:rsidRPr="006D522E">
        <w:rPr>
          <w:rFonts w:ascii="Times New Roman" w:eastAsia="Times New Roman" w:hAnsi="Times New Roman"/>
          <w:color w:val="000000" w:themeColor="text1"/>
          <w:sz w:val="28"/>
          <w:szCs w:val="28"/>
          <w:lang w:eastAsia="pt-BR"/>
        </w:rPr>
        <w:t xml:space="preserve">Sala das Sessões, </w:t>
      </w:r>
      <w:r w:rsidR="00073803" w:rsidRPr="006D522E">
        <w:rPr>
          <w:rFonts w:ascii="Times New Roman" w:eastAsia="Times New Roman" w:hAnsi="Times New Roman"/>
          <w:color w:val="000000" w:themeColor="text1"/>
          <w:sz w:val="28"/>
          <w:szCs w:val="28"/>
          <w:lang w:eastAsia="pt-BR"/>
        </w:rPr>
        <w:t>30</w:t>
      </w:r>
      <w:r w:rsidR="00F633AB" w:rsidRPr="006D522E">
        <w:rPr>
          <w:rFonts w:ascii="Times New Roman" w:eastAsia="Times New Roman" w:hAnsi="Times New Roman"/>
          <w:color w:val="000000" w:themeColor="text1"/>
          <w:sz w:val="28"/>
          <w:szCs w:val="28"/>
          <w:lang w:eastAsia="pt-BR"/>
        </w:rPr>
        <w:t xml:space="preserve"> de </w:t>
      </w:r>
      <w:r w:rsidR="00073803" w:rsidRPr="006D522E">
        <w:rPr>
          <w:rFonts w:ascii="Times New Roman" w:eastAsia="Times New Roman" w:hAnsi="Times New Roman"/>
          <w:color w:val="000000" w:themeColor="text1"/>
          <w:sz w:val="28"/>
          <w:szCs w:val="28"/>
          <w:lang w:eastAsia="pt-BR"/>
        </w:rPr>
        <w:t>novembro</w:t>
      </w:r>
      <w:r w:rsidR="00F633AB" w:rsidRPr="006D522E">
        <w:rPr>
          <w:rFonts w:ascii="Times New Roman" w:eastAsia="Times New Roman" w:hAnsi="Times New Roman"/>
          <w:color w:val="000000" w:themeColor="text1"/>
          <w:sz w:val="28"/>
          <w:szCs w:val="28"/>
          <w:lang w:eastAsia="pt-BR"/>
        </w:rPr>
        <w:t xml:space="preserve"> de </w:t>
      </w:r>
      <w:r w:rsidRPr="006D522E">
        <w:rPr>
          <w:rFonts w:ascii="Times New Roman" w:eastAsia="Times New Roman" w:hAnsi="Times New Roman"/>
          <w:color w:val="000000" w:themeColor="text1"/>
          <w:sz w:val="28"/>
          <w:szCs w:val="28"/>
          <w:lang w:eastAsia="pt-BR"/>
        </w:rPr>
        <w:t>2021.</w:t>
      </w:r>
    </w:p>
    <w:p w:rsidR="006D1E9A" w:rsidRDefault="006D1E9A" w:rsidP="00E800B3">
      <w:pPr>
        <w:pStyle w:val="NormalWeb"/>
        <w:spacing w:before="120" w:beforeAutospacing="0" w:after="120" w:afterAutospacing="0" w:line="360" w:lineRule="auto"/>
        <w:rPr>
          <w:rFonts w:asciiTheme="minorHAnsi" w:hAnsiTheme="minorHAnsi" w:cstheme="minorHAnsi"/>
        </w:rPr>
      </w:pPr>
    </w:p>
    <w:p w:rsidR="001636F7" w:rsidRDefault="00B57BAE" w:rsidP="0049630F">
      <w:pPr>
        <w:pStyle w:val="NormalWeb"/>
        <w:spacing w:before="120" w:beforeAutospacing="0" w:after="120" w:afterAutospacing="0" w:line="360" w:lineRule="auto"/>
        <w:jc w:val="center"/>
        <w:rPr>
          <w:rFonts w:asciiTheme="minorHAnsi" w:hAnsiTheme="minorHAnsi" w:cstheme="minorHAnsi"/>
        </w:rPr>
      </w:pPr>
      <w:r>
        <w:rPr>
          <w:rFonts w:asciiTheme="minorHAnsi" w:hAnsiTheme="minorHAnsi" w:cstheme="minorHAnsi"/>
          <w:noProof/>
        </w:rPr>
        <w:drawing>
          <wp:inline distT="0" distB="0" distL="0" distR="0">
            <wp:extent cx="2889250" cy="1502410"/>
            <wp:effectExtent l="0" t="0" r="0" b="0"/>
            <wp:docPr id="85213929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597429" name="chancela sem fundo azul 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93190" cy="1504459"/>
                    </a:xfrm>
                    <a:prstGeom prst="rect">
                      <a:avLst/>
                    </a:prstGeom>
                  </pic:spPr>
                </pic:pic>
              </a:graphicData>
            </a:graphic>
          </wp:inline>
        </w:drawing>
      </w:r>
    </w:p>
    <w:p w:rsidR="00E6632A" w:rsidRPr="00B87BCC" w:rsidRDefault="00E6632A" w:rsidP="00E6632A">
      <w:pPr>
        <w:spacing w:before="0"/>
        <w:jc w:val="center"/>
        <w:rPr>
          <w:rFonts w:ascii="Times New Roman" w:eastAsia="Times New Roman" w:hAnsi="Times New Roman"/>
          <w:color w:val="000000" w:themeColor="text1"/>
          <w:sz w:val="24"/>
          <w:szCs w:val="24"/>
          <w:lang w:eastAsia="pt-BR"/>
        </w:rPr>
      </w:pPr>
      <w:r w:rsidRPr="00B87BCC">
        <w:rPr>
          <w:rFonts w:ascii="Times New Roman" w:eastAsia="Times New Roman" w:hAnsi="Times New Roman"/>
          <w:b/>
          <w:bCs/>
          <w:color w:val="000000" w:themeColor="text1"/>
          <w:sz w:val="28"/>
          <w:szCs w:val="28"/>
          <w:lang w:eastAsia="pt-BR"/>
        </w:rPr>
        <w:lastRenderedPageBreak/>
        <w:t>JUSTIFICATIVA</w:t>
      </w:r>
    </w:p>
    <w:p w:rsidR="00E6632A" w:rsidRPr="00B87BCC" w:rsidRDefault="00E6632A" w:rsidP="00E6632A">
      <w:pPr>
        <w:ind w:firstLine="708"/>
        <w:jc w:val="both"/>
        <w:rPr>
          <w:rFonts w:ascii="Times New Roman" w:eastAsia="Times New Roman" w:hAnsi="Times New Roman"/>
          <w:color w:val="000000" w:themeColor="text1"/>
          <w:sz w:val="24"/>
          <w:szCs w:val="24"/>
          <w:lang w:eastAsia="pt-BR"/>
        </w:rPr>
      </w:pPr>
      <w:r w:rsidRPr="00B87BCC">
        <w:rPr>
          <w:rFonts w:ascii="Times New Roman" w:eastAsia="Times New Roman" w:hAnsi="Times New Roman"/>
          <w:color w:val="000000" w:themeColor="text1"/>
          <w:sz w:val="24"/>
          <w:szCs w:val="24"/>
          <w:lang w:eastAsia="pt-BR"/>
        </w:rPr>
        <w:t>É com grande honra que venho mui respeitosamente aos nobres pares apresentar a história deste ilustre cidadão.</w:t>
      </w:r>
    </w:p>
    <w:p w:rsidR="00E6632A" w:rsidRPr="00B87BCC" w:rsidRDefault="00E6632A" w:rsidP="00E6632A">
      <w:pPr>
        <w:ind w:firstLine="708"/>
        <w:jc w:val="both"/>
        <w:rPr>
          <w:rFonts w:ascii="Times New Roman" w:eastAsia="Times New Roman" w:hAnsi="Times New Roman"/>
          <w:color w:val="000000" w:themeColor="text1"/>
          <w:sz w:val="24"/>
          <w:szCs w:val="24"/>
          <w:lang w:eastAsia="pt-BR"/>
        </w:rPr>
      </w:pPr>
      <w:r w:rsidRPr="00B87BCC">
        <w:rPr>
          <w:rFonts w:ascii="Times New Roman" w:eastAsia="Times New Roman" w:hAnsi="Times New Roman"/>
          <w:color w:val="000000" w:themeColor="text1"/>
          <w:sz w:val="24"/>
          <w:szCs w:val="24"/>
          <w:lang w:eastAsia="pt-BR"/>
        </w:rPr>
        <w:t>Senhor Gaudino José de Souza, nascido na cidade de Guanambi, município do Estado da Bahia, hoje com 74 anos de idade, celebrou matrimônio com Maria Santos de Souza há mais de meio século, e desta feliz união nasceram três filhos, Maria das Graças</w:t>
      </w:r>
      <w:r>
        <w:rPr>
          <w:rFonts w:ascii="Times New Roman" w:eastAsia="Times New Roman" w:hAnsi="Times New Roman"/>
          <w:color w:val="000000" w:themeColor="text1"/>
          <w:sz w:val="24"/>
          <w:szCs w:val="24"/>
          <w:lang w:eastAsia="pt-BR"/>
        </w:rPr>
        <w:t xml:space="preserve"> de Souza,</w:t>
      </w:r>
      <w:r w:rsidRPr="00B87BCC">
        <w:rPr>
          <w:rFonts w:ascii="Times New Roman" w:eastAsia="Times New Roman" w:hAnsi="Times New Roman"/>
          <w:color w:val="000000" w:themeColor="text1"/>
          <w:sz w:val="24"/>
          <w:szCs w:val="24"/>
          <w:lang w:eastAsia="pt-BR"/>
        </w:rPr>
        <w:t xml:space="preserve"> José Roberto </w:t>
      </w:r>
      <w:r>
        <w:rPr>
          <w:rFonts w:ascii="Times New Roman" w:eastAsia="Times New Roman" w:hAnsi="Times New Roman"/>
          <w:color w:val="000000" w:themeColor="text1"/>
          <w:sz w:val="24"/>
          <w:szCs w:val="24"/>
          <w:lang w:eastAsia="pt-BR"/>
        </w:rPr>
        <w:t xml:space="preserve">de </w:t>
      </w:r>
      <w:r w:rsidRPr="00B87BCC">
        <w:rPr>
          <w:rFonts w:ascii="Times New Roman" w:eastAsia="Times New Roman" w:hAnsi="Times New Roman"/>
          <w:color w:val="000000" w:themeColor="text1"/>
          <w:sz w:val="24"/>
          <w:szCs w:val="24"/>
          <w:lang w:eastAsia="pt-BR"/>
        </w:rPr>
        <w:t>Souza</w:t>
      </w:r>
      <w:r>
        <w:rPr>
          <w:rFonts w:ascii="Times New Roman" w:eastAsia="Times New Roman" w:hAnsi="Times New Roman"/>
          <w:color w:val="000000" w:themeColor="text1"/>
          <w:sz w:val="24"/>
          <w:szCs w:val="24"/>
          <w:lang w:eastAsia="pt-BR"/>
        </w:rPr>
        <w:t xml:space="preserve"> e</w:t>
      </w:r>
      <w:r w:rsidRPr="00B87BCC">
        <w:rPr>
          <w:rFonts w:ascii="Times New Roman" w:eastAsia="Times New Roman" w:hAnsi="Times New Roman"/>
          <w:color w:val="000000" w:themeColor="text1"/>
          <w:sz w:val="24"/>
          <w:szCs w:val="24"/>
          <w:lang w:eastAsia="pt-BR"/>
        </w:rPr>
        <w:t xml:space="preserve"> </w:t>
      </w:r>
      <w:r>
        <w:rPr>
          <w:rFonts w:ascii="Times New Roman" w:eastAsia="Times New Roman" w:hAnsi="Times New Roman"/>
          <w:color w:val="000000" w:themeColor="text1"/>
          <w:sz w:val="24"/>
          <w:szCs w:val="24"/>
          <w:lang w:eastAsia="pt-BR"/>
        </w:rPr>
        <w:t>Zilda Santos de Souza</w:t>
      </w:r>
      <w:r w:rsidRPr="00B87BCC">
        <w:rPr>
          <w:rFonts w:ascii="Times New Roman" w:eastAsia="Times New Roman" w:hAnsi="Times New Roman"/>
          <w:color w:val="000000" w:themeColor="text1"/>
          <w:sz w:val="24"/>
          <w:szCs w:val="24"/>
          <w:lang w:eastAsia="pt-BR"/>
        </w:rPr>
        <w:t>, e estes lhe deram a felicidade e o amor de sete netos</w:t>
      </w:r>
      <w:r>
        <w:rPr>
          <w:rFonts w:ascii="Times New Roman" w:eastAsia="Times New Roman" w:hAnsi="Times New Roman"/>
          <w:color w:val="000000" w:themeColor="text1"/>
          <w:sz w:val="24"/>
          <w:szCs w:val="24"/>
          <w:lang w:eastAsia="pt-BR"/>
        </w:rPr>
        <w:t xml:space="preserve"> e um bisneto.</w:t>
      </w:r>
    </w:p>
    <w:p w:rsidR="00E6632A" w:rsidRPr="00B87BCC" w:rsidRDefault="00E6632A" w:rsidP="00E6632A">
      <w:pPr>
        <w:ind w:firstLine="708"/>
        <w:jc w:val="both"/>
        <w:rPr>
          <w:rFonts w:ascii="Times New Roman" w:eastAsia="Times New Roman" w:hAnsi="Times New Roman"/>
          <w:color w:val="000000" w:themeColor="text1"/>
          <w:sz w:val="24"/>
          <w:szCs w:val="24"/>
          <w:lang w:eastAsia="pt-BR"/>
        </w:rPr>
      </w:pPr>
      <w:r w:rsidRPr="00B87BCC">
        <w:rPr>
          <w:rFonts w:ascii="Times New Roman" w:eastAsia="Times New Roman" w:hAnsi="Times New Roman"/>
          <w:color w:val="000000" w:themeColor="text1"/>
          <w:sz w:val="24"/>
          <w:szCs w:val="24"/>
          <w:lang w:eastAsia="pt-BR"/>
        </w:rPr>
        <w:t xml:space="preserve">Morador do Jardim </w:t>
      </w:r>
      <w:proofErr w:type="spellStart"/>
      <w:r w:rsidRPr="00B87BCC">
        <w:rPr>
          <w:rFonts w:ascii="Times New Roman" w:eastAsia="Times New Roman" w:hAnsi="Times New Roman"/>
          <w:color w:val="000000" w:themeColor="text1"/>
          <w:sz w:val="24"/>
          <w:szCs w:val="24"/>
          <w:lang w:eastAsia="pt-BR"/>
        </w:rPr>
        <w:t>Denadai</w:t>
      </w:r>
      <w:proofErr w:type="spellEnd"/>
      <w:r w:rsidRPr="00B87BCC">
        <w:rPr>
          <w:rFonts w:ascii="Times New Roman" w:eastAsia="Times New Roman" w:hAnsi="Times New Roman"/>
          <w:color w:val="000000" w:themeColor="text1"/>
          <w:sz w:val="24"/>
          <w:szCs w:val="24"/>
          <w:lang w:eastAsia="pt-BR"/>
        </w:rPr>
        <w:t xml:space="preserve"> há 44 anos, sendo considerado pelos vizinhos um dos primeiros moradores do bairro. </w:t>
      </w:r>
    </w:p>
    <w:p w:rsidR="00E6632A" w:rsidRPr="00B87BCC" w:rsidRDefault="00E6632A" w:rsidP="00E6632A">
      <w:pPr>
        <w:ind w:firstLine="708"/>
        <w:jc w:val="both"/>
        <w:rPr>
          <w:rFonts w:ascii="Times New Roman" w:eastAsia="Times New Roman" w:hAnsi="Times New Roman"/>
          <w:color w:val="000000" w:themeColor="text1"/>
          <w:sz w:val="24"/>
          <w:szCs w:val="24"/>
          <w:lang w:eastAsia="pt-BR"/>
        </w:rPr>
      </w:pPr>
      <w:r w:rsidRPr="00B87BCC">
        <w:rPr>
          <w:rFonts w:ascii="Times New Roman" w:eastAsia="Times New Roman" w:hAnsi="Times New Roman"/>
          <w:color w:val="000000" w:themeColor="text1"/>
          <w:sz w:val="24"/>
          <w:szCs w:val="24"/>
          <w:lang w:eastAsia="pt-BR"/>
        </w:rPr>
        <w:t xml:space="preserve">Na sua história, pelo seu rol de amizades e grande conhecimento, no ano de 1988 foi convidado ao pleito eleitoral, concorrendo ao cargo de vereador pelo Município de Sumaré, no qual teve uma expressiva votação. </w:t>
      </w:r>
    </w:p>
    <w:p w:rsidR="00E6632A" w:rsidRPr="00B87BCC" w:rsidRDefault="00E6632A" w:rsidP="00E6632A">
      <w:pPr>
        <w:ind w:firstLine="708"/>
        <w:jc w:val="both"/>
        <w:rPr>
          <w:rFonts w:ascii="Times New Roman" w:eastAsia="Times New Roman" w:hAnsi="Times New Roman"/>
          <w:color w:val="000000" w:themeColor="text1"/>
          <w:sz w:val="24"/>
          <w:szCs w:val="24"/>
          <w:lang w:eastAsia="pt-BR"/>
        </w:rPr>
      </w:pPr>
      <w:r w:rsidRPr="00B87BCC">
        <w:rPr>
          <w:rFonts w:ascii="Times New Roman" w:eastAsia="Times New Roman" w:hAnsi="Times New Roman"/>
          <w:color w:val="000000" w:themeColor="text1"/>
          <w:sz w:val="24"/>
          <w:szCs w:val="24"/>
          <w:lang w:eastAsia="pt-BR"/>
        </w:rPr>
        <w:t xml:space="preserve">Fez parte da Associação de Moradores do bairro, uma das primeiras associações fundadas, na qual, com toda a sua dedicação, foi um membro muito atuante, mostrando, assim, ser de grande importância para as demandas do bairro. </w:t>
      </w:r>
    </w:p>
    <w:p w:rsidR="00E6632A" w:rsidRPr="00B87BCC" w:rsidRDefault="00E6632A" w:rsidP="00E6632A">
      <w:pPr>
        <w:ind w:firstLine="708"/>
        <w:jc w:val="both"/>
        <w:rPr>
          <w:rFonts w:ascii="Times New Roman" w:eastAsia="Times New Roman" w:hAnsi="Times New Roman"/>
          <w:color w:val="000000" w:themeColor="text1"/>
          <w:sz w:val="24"/>
          <w:szCs w:val="24"/>
          <w:lang w:eastAsia="pt-BR"/>
        </w:rPr>
      </w:pPr>
      <w:r w:rsidRPr="00B87BCC">
        <w:rPr>
          <w:rFonts w:ascii="Times New Roman" w:eastAsia="Times New Roman" w:hAnsi="Times New Roman"/>
          <w:color w:val="000000" w:themeColor="text1"/>
          <w:sz w:val="24"/>
          <w:szCs w:val="24"/>
          <w:lang w:eastAsia="pt-BR"/>
        </w:rPr>
        <w:t>Com toda essa experiência e notoriedade, foi convidado e atuou como encarregado da Regional, sempre zelando pela manutenção e limpeza dos bairros pelos quais era responsável.</w:t>
      </w:r>
    </w:p>
    <w:p w:rsidR="00E6632A" w:rsidRPr="00B87BCC" w:rsidRDefault="00E6632A" w:rsidP="00E6632A">
      <w:pPr>
        <w:ind w:firstLine="708"/>
        <w:jc w:val="both"/>
        <w:rPr>
          <w:rFonts w:ascii="Times New Roman" w:eastAsia="Times New Roman" w:hAnsi="Times New Roman"/>
          <w:color w:val="000000" w:themeColor="text1"/>
          <w:sz w:val="24"/>
          <w:szCs w:val="24"/>
          <w:lang w:eastAsia="pt-BR"/>
        </w:rPr>
      </w:pPr>
      <w:r w:rsidRPr="00B87BCC">
        <w:rPr>
          <w:rFonts w:ascii="Times New Roman" w:eastAsia="Times New Roman" w:hAnsi="Times New Roman"/>
          <w:color w:val="000000" w:themeColor="text1"/>
          <w:sz w:val="24"/>
          <w:szCs w:val="24"/>
          <w:lang w:eastAsia="pt-BR"/>
        </w:rPr>
        <w:t>Atualmente possui um restaurante na região, o qual está em funcionamento e ajudando a economia local há 8 anos.</w:t>
      </w:r>
    </w:p>
    <w:p w:rsidR="00E6632A" w:rsidRPr="00B87BCC" w:rsidRDefault="00E6632A" w:rsidP="00E6632A">
      <w:pPr>
        <w:spacing w:after="240"/>
        <w:ind w:firstLine="708"/>
        <w:jc w:val="both"/>
        <w:rPr>
          <w:rFonts w:ascii="Times New Roman" w:eastAsia="Times New Roman" w:hAnsi="Times New Roman"/>
          <w:color w:val="000000" w:themeColor="text1"/>
          <w:sz w:val="24"/>
          <w:szCs w:val="24"/>
          <w:lang w:eastAsia="pt-BR"/>
        </w:rPr>
      </w:pPr>
      <w:r w:rsidRPr="00B87BCC">
        <w:rPr>
          <w:rFonts w:ascii="Times New Roman" w:eastAsia="Times New Roman" w:hAnsi="Times New Roman"/>
          <w:color w:val="000000" w:themeColor="text1"/>
          <w:sz w:val="24"/>
          <w:szCs w:val="24"/>
          <w:lang w:eastAsia="pt-BR"/>
        </w:rPr>
        <w:t>Diante deste sucinto histórico, clamo aos pares pela aprovação do referido projeto.</w:t>
      </w:r>
    </w:p>
    <w:p w:rsidR="00E6632A" w:rsidRPr="00B87BCC" w:rsidRDefault="00E6632A" w:rsidP="00E6632A">
      <w:pPr>
        <w:spacing w:after="0" w:line="160" w:lineRule="atLeast"/>
        <w:jc w:val="center"/>
        <w:rPr>
          <w:rFonts w:ascii="Times New Roman" w:eastAsia="Times New Roman" w:hAnsi="Times New Roman"/>
          <w:color w:val="000000" w:themeColor="text1"/>
          <w:sz w:val="24"/>
          <w:szCs w:val="24"/>
          <w:lang w:eastAsia="pt-BR"/>
        </w:rPr>
      </w:pPr>
      <w:r w:rsidRPr="00B87BCC">
        <w:rPr>
          <w:rFonts w:ascii="Times New Roman" w:eastAsia="Times New Roman" w:hAnsi="Times New Roman"/>
          <w:color w:val="000000" w:themeColor="text1"/>
          <w:sz w:val="24"/>
          <w:szCs w:val="24"/>
          <w:lang w:eastAsia="pt-BR"/>
        </w:rPr>
        <w:t>Sala das Sessões, 30 de novembro de 2021.</w:t>
      </w:r>
    </w:p>
    <w:p w:rsidR="00E6632A" w:rsidRDefault="00E6632A" w:rsidP="00E6632A">
      <w:pPr>
        <w:pStyle w:val="NormalWeb"/>
        <w:spacing w:before="0" w:beforeAutospacing="0" w:after="120" w:afterAutospacing="0" w:line="360" w:lineRule="auto"/>
        <w:jc w:val="center"/>
        <w:rPr>
          <w:rFonts w:asciiTheme="minorHAnsi" w:hAnsiTheme="minorHAnsi" w:cstheme="minorHAnsi"/>
        </w:rPr>
      </w:pPr>
      <w:r>
        <w:rPr>
          <w:rFonts w:asciiTheme="minorHAnsi" w:hAnsiTheme="minorHAnsi" w:cstheme="minorHAnsi"/>
          <w:noProof/>
        </w:rPr>
        <w:drawing>
          <wp:inline distT="0" distB="0" distL="0" distR="0" wp14:anchorId="514FAA1C" wp14:editId="783DC252">
            <wp:extent cx="2889250" cy="150241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ncela sem fundo azul 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93190" cy="1504459"/>
                    </a:xfrm>
                    <a:prstGeom prst="rect">
                      <a:avLst/>
                    </a:prstGeom>
                  </pic:spPr>
                </pic:pic>
              </a:graphicData>
            </a:graphic>
          </wp:inline>
        </w:drawing>
      </w:r>
      <w:bookmarkStart w:id="0" w:name="_GoBack"/>
      <w:bookmarkEnd w:id="0"/>
      <w:permEnd w:id="1742283573"/>
    </w:p>
    <w:sectPr w:rsidR="00E6632A" w:rsidSect="00626437">
      <w:headerReference w:type="default" r:id="rId9"/>
      <w:footerReference w:type="even" r:id="rId10"/>
      <w:footerReference w:type="default" r:id="rId11"/>
      <w:footerReference w:type="first" r:id="rId12"/>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7BAE" w:rsidRDefault="00B57BAE">
      <w:pPr>
        <w:spacing w:before="0" w:after="0" w:line="240" w:lineRule="auto"/>
      </w:pPr>
      <w:r>
        <w:separator/>
      </w:r>
    </w:p>
  </w:endnote>
  <w:endnote w:type="continuationSeparator" w:id="0">
    <w:p w:rsidR="00B57BAE" w:rsidRDefault="00B57BA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E9A" w:rsidRDefault="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_Hlk65226898"/>
  <w:bookmarkStart w:id="2" w:name="_Hlk65226899"/>
  <w:p w:rsidR="00626437" w:rsidRPr="006D1E9A" w:rsidRDefault="00B57BAE" w:rsidP="006D1E9A">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RDefault="00B57BAE" w:rsidP="006D1E9A">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E9A" w:rsidRDefault="006D1E9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7BAE" w:rsidRDefault="00B57BAE">
      <w:pPr>
        <w:spacing w:before="0" w:after="0" w:line="240" w:lineRule="auto"/>
      </w:pPr>
      <w:r>
        <w:separator/>
      </w:r>
    </w:p>
  </w:footnote>
  <w:footnote w:type="continuationSeparator" w:id="0">
    <w:p w:rsidR="00B57BAE" w:rsidRDefault="00B57BA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437" w:rsidRPr="006D1E9A" w:rsidRDefault="00B57BAE" w:rsidP="006D1E9A">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8191500"/>
          <wp:effectExtent l="0" t="0" r="0" b="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2"/>
                  <a:stretch>
                    <a:fillRect/>
                  </a:stretch>
                </pic:blipFill>
                <pic:spPr>
                  <a:xfrm>
                    <a:off x="0" y="0"/>
                    <a:ext cx="381000" cy="8191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316E8"/>
    <w:rsid w:val="000548AE"/>
    <w:rsid w:val="00073803"/>
    <w:rsid w:val="000D2BDC"/>
    <w:rsid w:val="000D4F62"/>
    <w:rsid w:val="00104AAA"/>
    <w:rsid w:val="0015657E"/>
    <w:rsid w:val="00156CF8"/>
    <w:rsid w:val="001636F7"/>
    <w:rsid w:val="001A32AF"/>
    <w:rsid w:val="001E0B8C"/>
    <w:rsid w:val="00200085"/>
    <w:rsid w:val="00252352"/>
    <w:rsid w:val="002E2C4B"/>
    <w:rsid w:val="003451FD"/>
    <w:rsid w:val="003469DE"/>
    <w:rsid w:val="003E3A1C"/>
    <w:rsid w:val="003F2F1E"/>
    <w:rsid w:val="00460A32"/>
    <w:rsid w:val="0049630F"/>
    <w:rsid w:val="004B2CC9"/>
    <w:rsid w:val="004E4D83"/>
    <w:rsid w:val="00505415"/>
    <w:rsid w:val="0051286F"/>
    <w:rsid w:val="005226EC"/>
    <w:rsid w:val="005423EE"/>
    <w:rsid w:val="00572C29"/>
    <w:rsid w:val="00626437"/>
    <w:rsid w:val="00632FA0"/>
    <w:rsid w:val="00636FE7"/>
    <w:rsid w:val="006668B8"/>
    <w:rsid w:val="006C24E1"/>
    <w:rsid w:val="006C41A4"/>
    <w:rsid w:val="006D1E9A"/>
    <w:rsid w:val="006D522E"/>
    <w:rsid w:val="006F621B"/>
    <w:rsid w:val="00723C60"/>
    <w:rsid w:val="007D4F8E"/>
    <w:rsid w:val="00810A99"/>
    <w:rsid w:val="00822396"/>
    <w:rsid w:val="008713E2"/>
    <w:rsid w:val="0098528B"/>
    <w:rsid w:val="009D2F43"/>
    <w:rsid w:val="009F588D"/>
    <w:rsid w:val="00A0566C"/>
    <w:rsid w:val="00A06CF2"/>
    <w:rsid w:val="00A34C43"/>
    <w:rsid w:val="00B4506D"/>
    <w:rsid w:val="00B57BAE"/>
    <w:rsid w:val="00B94532"/>
    <w:rsid w:val="00C00C1E"/>
    <w:rsid w:val="00C36776"/>
    <w:rsid w:val="00C87E3F"/>
    <w:rsid w:val="00CB3F51"/>
    <w:rsid w:val="00CD6B58"/>
    <w:rsid w:val="00CF401E"/>
    <w:rsid w:val="00D302C6"/>
    <w:rsid w:val="00DA7A46"/>
    <w:rsid w:val="00E6632A"/>
    <w:rsid w:val="00E800B3"/>
    <w:rsid w:val="00E90FD4"/>
    <w:rsid w:val="00F62E17"/>
    <w:rsid w:val="00F633AB"/>
    <w:rsid w:val="00F766E6"/>
    <w:rsid w:val="00F837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B09ED"/>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before="120" w:after="120" w:line="360"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067FE-EE1A-4AAC-8E56-88D836B51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1724</Characters>
  <Application>Microsoft Office Word</Application>
  <DocSecurity>8</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Lilian - Tec Legislativo - CMS</cp:lastModifiedBy>
  <cp:revision>4</cp:revision>
  <cp:lastPrinted>2021-02-25T18:05:00Z</cp:lastPrinted>
  <dcterms:created xsi:type="dcterms:W3CDTF">2021-12-01T14:55:00Z</dcterms:created>
  <dcterms:modified xsi:type="dcterms:W3CDTF">2021-12-07T13:51:00Z</dcterms:modified>
</cp:coreProperties>
</file>