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C2F1C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2270E" w:rsidR="0092270E">
        <w:rPr>
          <w:rFonts w:ascii="Bookman Old Style" w:hAnsi="Bookman Old Style" w:cs="Arial"/>
          <w:sz w:val="24"/>
          <w:szCs w:val="24"/>
          <w:lang w:val="pt"/>
        </w:rPr>
        <w:t>Rua Benjamim Constant, altura do nº 176, Jardim João Paulo II.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E233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D7427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DF3EEE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62931">
        <w:rPr>
          <w:rFonts w:ascii="Bookman Old Style" w:hAnsi="Bookman Old Style" w:cs="Arial"/>
          <w:sz w:val="24"/>
          <w:szCs w:val="24"/>
          <w:lang w:val="pt"/>
        </w:rPr>
        <w:t>30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7422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1D0FF1"/>
    <w:rsid w:val="002024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3042"/>
    <w:rsid w:val="00A42BF1"/>
    <w:rsid w:val="00AA3C94"/>
    <w:rsid w:val="00AC395B"/>
    <w:rsid w:val="00AD45AF"/>
    <w:rsid w:val="00AE6EB0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2021-06-14T19:22:00Z</dcterms:created>
  <dcterms:modified xsi:type="dcterms:W3CDTF">2021-11-30T13:44:00Z</dcterms:modified>
</cp:coreProperties>
</file>