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73654528" w:rsidR="00E77BB2" w:rsidRPr="00E77BB2" w:rsidRDefault="00834888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13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561EB829" w:rsidR="00E77BB2" w:rsidRDefault="00E426B8" w:rsidP="00E426B8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"Dispõe sobre a criação do s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istema cicloviário no Município de Sumaré e dá outras </w:t>
      </w: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providências”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. </w:t>
      </w: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P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416E371A" w14:textId="16E63396" w:rsidR="00636660" w:rsidRPr="00636660" w:rsidRDefault="00636660" w:rsidP="001832B6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Fica criado o Sistema Cicloviário do Município de </w:t>
      </w:r>
      <w:r w:rsidR="001832B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como incentivo do uso de bicicletas para o transporte na cidade, contribuindo para o desenvolvimento de mobilidade sustentável. </w:t>
      </w:r>
    </w:p>
    <w:p w14:paraId="650FE74C" w14:textId="3C44B783" w:rsidR="00636660" w:rsidRPr="00636660" w:rsidRDefault="00636660" w:rsidP="001832B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 transporte feito através de bicicletas deve ser incentivado em áreas apropriadas, e abordado como modo de transporte para as atividades do cotidiano, devendo ser considerado modal efetivo na mobilidade da população. </w:t>
      </w:r>
    </w:p>
    <w:p w14:paraId="3340F8FA" w14:textId="2D0EE89E" w:rsidR="00636660" w:rsidRPr="00636660" w:rsidRDefault="00636660" w:rsidP="001832B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 Sistema Cicloviário do Município de </w:t>
      </w:r>
      <w:r w:rsidR="001832B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será formado por: </w:t>
      </w:r>
    </w:p>
    <w:p w14:paraId="31314F86" w14:textId="51A05B0C" w:rsidR="00636660" w:rsidRPr="00636660" w:rsidRDefault="00636660" w:rsidP="001832B6">
      <w:pPr>
        <w:pStyle w:val="PargrafodaLista"/>
        <w:numPr>
          <w:ilvl w:val="0"/>
          <w:numId w:val="19"/>
        </w:numPr>
        <w:ind w:left="0"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Rede viária para o transporte por bicicletas, formada por ciclovias, ciclofaixas, faixas compartilhadas e rotas operacionais de ciclismo; </w:t>
      </w:r>
    </w:p>
    <w:p w14:paraId="7F2C30FA" w14:textId="2BD4B981" w:rsidR="00636660" w:rsidRPr="00636660" w:rsidRDefault="00636660" w:rsidP="00636660">
      <w:pPr>
        <w:pStyle w:val="PargrafodaLista"/>
        <w:numPr>
          <w:ilvl w:val="0"/>
          <w:numId w:val="19"/>
        </w:numPr>
        <w:ind w:left="1701" w:hanging="285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Locais específicos para estacionamento: bicicletários e paraciclos; </w:t>
      </w:r>
    </w:p>
    <w:p w14:paraId="1ADD59D0" w14:textId="5BFF98BD" w:rsidR="00636660" w:rsidRPr="00636660" w:rsidRDefault="00636660" w:rsidP="00E77BB2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 sistema Cicloviário do Município de </w:t>
      </w:r>
      <w:r w:rsidR="001832B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deverá: </w:t>
      </w:r>
    </w:p>
    <w:p w14:paraId="592CD97D" w14:textId="77777777" w:rsidR="00636660" w:rsidRPr="00636660" w:rsidRDefault="00636660" w:rsidP="001832B6">
      <w:pPr>
        <w:pStyle w:val="PargrafodaLista"/>
        <w:numPr>
          <w:ilvl w:val="0"/>
          <w:numId w:val="20"/>
        </w:numPr>
        <w:ind w:left="0" w:firstLine="1414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Articular o transporte por bicicleta, viabilizando os deslocamentos com segurança, eficiência e conforto para o ciclista; </w:t>
      </w:r>
    </w:p>
    <w:p w14:paraId="2E9459DA" w14:textId="77777777" w:rsidR="00636660" w:rsidRPr="00636660" w:rsidRDefault="00636660" w:rsidP="001832B6">
      <w:pPr>
        <w:pStyle w:val="PargrafodaLista"/>
        <w:numPr>
          <w:ilvl w:val="0"/>
          <w:numId w:val="20"/>
        </w:numPr>
        <w:ind w:left="0"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Implementar infra-estrutura para o trânsito de bicicletas e introduzir critérios de planejamento para implantação de ciclovias ou ciclofaixas nos trechos de rodovias em zonas urbanizadas, nas vias públicas, nos parques e em outros espaços naturais;</w:t>
      </w:r>
    </w:p>
    <w:p w14:paraId="6B5C074F" w14:textId="12690571" w:rsidR="00E77BB2" w:rsidRPr="00636660" w:rsidRDefault="00834888" w:rsidP="001832B6">
      <w:pPr>
        <w:pStyle w:val="PargrafodaLista"/>
        <w:numPr>
          <w:ilvl w:val="0"/>
          <w:numId w:val="20"/>
        </w:numPr>
        <w:ind w:left="0"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Implantar trajetos C</w:t>
      </w:r>
      <w:r w:rsidR="00636660"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icloviários onde os desejos de viagem sejam expressivos para a demanda que se pretende atender;</w:t>
      </w:r>
    </w:p>
    <w:p w14:paraId="6786488B" w14:textId="77777777" w:rsidR="00636660" w:rsidRPr="00636660" w:rsidRDefault="00636660" w:rsidP="001832B6">
      <w:pPr>
        <w:pStyle w:val="PargrafodaLista"/>
        <w:numPr>
          <w:ilvl w:val="0"/>
          <w:numId w:val="20"/>
        </w:numPr>
        <w:ind w:left="0"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Agregar aos terminais de transporte coletivo urbano infra-estrutura apropriada para a guarda de bicicletas; </w:t>
      </w:r>
    </w:p>
    <w:p w14:paraId="0AA55791" w14:textId="77777777" w:rsidR="00636660" w:rsidRPr="00636660" w:rsidRDefault="00636660" w:rsidP="001832B6">
      <w:pPr>
        <w:pStyle w:val="PargrafodaLista"/>
        <w:numPr>
          <w:ilvl w:val="0"/>
          <w:numId w:val="20"/>
        </w:numPr>
        <w:ind w:left="0"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Promover atividades educativas visando à formação de comportamento seguro e responsável no uso da bicicleta e, sobretudo, no uso do espaço compartilhado; </w:t>
      </w:r>
    </w:p>
    <w:p w14:paraId="60A6504D" w14:textId="77777777" w:rsidR="001832B6" w:rsidRDefault="00636660" w:rsidP="00636660">
      <w:pPr>
        <w:pStyle w:val="PargrafodaLista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Promover o lazer ciclístico e a conscientização ecológica. </w:t>
      </w:r>
    </w:p>
    <w:p w14:paraId="6E2ADB0D" w14:textId="77777777" w:rsidR="001832B6" w:rsidRDefault="001832B6" w:rsidP="001832B6">
      <w:pPr>
        <w:pStyle w:val="PargrafodaLista"/>
        <w:ind w:left="2412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92DB77C" w14:textId="025FCDF1" w:rsidR="00636660" w:rsidRPr="00636660" w:rsidRDefault="00636660" w:rsidP="001832B6">
      <w:pPr>
        <w:pStyle w:val="PargrafodaLista"/>
        <w:ind w:left="0"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lastRenderedPageBreak/>
        <w:t>Art. 4º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Caberá à Secretaria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de Segurança, Mobilidade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Defesa Civil, em conjunto com a Secretaria Municipal de Meio Ambiente, consolidar, num programa de implantação, o Sistema Cicloviário do Mu</w:t>
      </w:r>
      <w:r w:rsidR="0067651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nicípio de Sumaré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as propostas contidas nos Planos Regionais Estratégicos. </w:t>
      </w:r>
    </w:p>
    <w:p w14:paraId="270B0A81" w14:textId="77777777" w:rsidR="00636660" w:rsidRPr="00636660" w:rsidRDefault="00636660" w:rsidP="00636660">
      <w:pPr>
        <w:pStyle w:val="PargrafodaLista"/>
        <w:ind w:left="2412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D9EABFC" w14:textId="77777777" w:rsidR="00636660" w:rsidRPr="00636660" w:rsidRDefault="00636660" w:rsidP="00636660">
      <w:pPr>
        <w:pStyle w:val="PargrafodaLista"/>
        <w:ind w:left="0"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ciclovia será constituída de pista própria para a circulação de bicicletas, separada fisicamente do tráfego geral, atendendo o seguinte:</w:t>
      </w:r>
    </w:p>
    <w:p w14:paraId="56908CC4" w14:textId="77777777" w:rsidR="00636660" w:rsidRPr="00636660" w:rsidRDefault="00636660" w:rsidP="001832B6">
      <w:pPr>
        <w:pStyle w:val="PargrafodaLista"/>
        <w:numPr>
          <w:ilvl w:val="0"/>
          <w:numId w:val="21"/>
        </w:numPr>
        <w:ind w:left="0" w:firstLine="146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Ser totalmente segregada da pista de rolamento do tráfego geral, calçada, acostamento, ilha ou de canteiro central;</w:t>
      </w:r>
    </w:p>
    <w:p w14:paraId="694EAF1B" w14:textId="77777777" w:rsidR="00636660" w:rsidRPr="00636660" w:rsidRDefault="00636660" w:rsidP="001832B6">
      <w:pPr>
        <w:pStyle w:val="PargrafodaLista"/>
        <w:numPr>
          <w:ilvl w:val="0"/>
          <w:numId w:val="21"/>
        </w:numPr>
        <w:ind w:left="0" w:firstLine="146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Poderão ser implantadas na lateral da faixa de domínio das vias públicas, no canteiro central, nos parques e em outros locais de interesse; </w:t>
      </w:r>
    </w:p>
    <w:p w14:paraId="7CD7BC4F" w14:textId="27506940" w:rsidR="00676514" w:rsidRPr="00676514" w:rsidRDefault="00636660" w:rsidP="00676514">
      <w:pPr>
        <w:pStyle w:val="PargrafodaLista"/>
        <w:numPr>
          <w:ilvl w:val="0"/>
          <w:numId w:val="21"/>
        </w:numPr>
        <w:ind w:left="0" w:firstLine="146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Ter traçado e dimensões adequados para segurança do tráfego de bicicletas e possuir sinalização de trânsito específica.</w:t>
      </w:r>
    </w:p>
    <w:p w14:paraId="419DA4AE" w14:textId="6F0FC75D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Art. 6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º - A ciclofaixa consistirá de uma faixa exclusiva destinada à circulação de bicicletas, delimitada por sinalização específica, utilizando parte da pista ou da calçada. A ciclofaixa pode ser adotada quando não houver disponibilidade de espaço físico para a construção de uma ciclovia, recursos financeiros ou necessidade de segregação em função das condições de segurança de tráfego, bem como quando as condições físico-operacionais do tráfego motorizado forem compatíveis com a circulação de bicicletas.</w:t>
      </w:r>
    </w:p>
    <w:p w14:paraId="05924DE7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7º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faixa compartilhada poderá utilizar parte da via pública, desde que devidamente sinalizada, permitindo a circulação compartilhada de bicicletas com o trânsito de veículos motorizados ou pedestres, conforme previsto no CTB – Código de Trânsito Brasileiro. </w:t>
      </w:r>
    </w:p>
    <w:p w14:paraId="56A81AC2" w14:textId="4BC61600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Único: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faixa compartilhada deve ser utilizada somente em casos especiais para dar continuidade ao sistema cicloviário ou em parques, quando não for possível a construção de ciclovia ou ciclofaixa. A faixa compartilhada poderá ser instalada na calçada, desde que autorizado e devidamente sinalizado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pelo Órgão Municipal de Mobilidade Urbana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nos casos em que não comprometer a mobilidade segura e confortável do pedestre.</w:t>
      </w:r>
    </w:p>
    <w:p w14:paraId="0CDB1DB1" w14:textId="38F8320C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8º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</w:t>
      </w:r>
      <w:r w:rsidR="00E426B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 Terminais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rodoviária</w:t>
      </w:r>
      <w:r w:rsidR="00E426B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os edifícios públicos, as indústrias, escolas, centros de compras, condomínios, parques e outros locais de grande afluxo de pessoas, deverão possuir locais para estacionamento de bicicletas, bicicletários e paraciclos, como parte da infra-estrutura de apoio a esse modal de transporte. </w:t>
      </w:r>
    </w:p>
    <w:p w14:paraId="4138F0AE" w14:textId="4D0ED6DB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 bicicletário é o local destinado para estacionamento de longa duração de bicicletas e poderá ser público ou privado. O paraciclo é o local destinado ao estacionamento de bicicletas de curta e média duração em espaço público, equipados com dispositivos para acomodá-las. </w:t>
      </w:r>
    </w:p>
    <w:p w14:paraId="4D557B4E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lastRenderedPageBreak/>
        <w:t>Art. 9º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elaboração de projetos e construção de praças e parques, incluindo os parques lineares, com área superior a 4.000 m2 (quatro mil metros quadrados), deve contemplar o tratamento cicloviário nos acessos e no entorno próximo, assim como paraciclos no seu interior. </w:t>
      </w:r>
    </w:p>
    <w:p w14:paraId="318B77D4" w14:textId="0CC73859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10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Secretaria Municipal de Segurança, Trânsito e Defesa Civil deverá estimular a implantação de locais reservados para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bicicletários, em um raio de 200 (duzentos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) metros dos terminais e corredores de ônibus metropolitanos, dando prioridade às estações localizadas nos cruzamentos com vias estruturais. </w:t>
      </w:r>
    </w:p>
    <w:p w14:paraId="5AE8FB2A" w14:textId="4E80DB0E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segurança do ciclista e do pedestre é condicionante na escolha do local e mesmo para a implantação de bicicletários.</w:t>
      </w:r>
    </w:p>
    <w:p w14:paraId="45C88437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11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- As novas vias públicas, incluindo pontes e viadutos, devem prever espaços destinados ao acesso e circulação de bicicletas, em conformidade com os estudos de viabilidade.</w:t>
      </w:r>
    </w:p>
    <w:p w14:paraId="64C6F614" w14:textId="6DAB66D9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Art. 12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Prefeitura Municipal de </w:t>
      </w:r>
      <w:r w:rsidR="001832B6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Sumaré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poderá implantar ou incentivar a implantação de ciclovias ou ciclofaixas nos trechos urbanos, de interesse turístico, nos acessos às zonas industriais, comerciais e institucionais, quando houver demanda existente e viabilidade técnica. Os projetos dos parques lineares previstos no PDE – Plano de Desenvolvimento da Educação e nos Planos Regionais deverão contemplar ciclovias internas e, quando possível, de acesso aos parques, em conformidade com estudos de viabilidade aprovados. </w:t>
      </w:r>
    </w:p>
    <w:p w14:paraId="599E444E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13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implantação e operação dos bicicletários fora da via pública, com controle de acesso, poderão ser executadas pela iniciativa privada, sem qualquer ônus financeiro para a municipalidade, exigindo a prévia aprovação pelo órgão Executivo Municipal.</w:t>
      </w:r>
    </w:p>
    <w:p w14:paraId="0A4446C3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Art. 14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Nas ciclovias, ciclofaixas e locais de trânsito compartilhado poderá ser permitido, de acordo com regulamentação pelo órgão Municipal de Trânsito, além da circulação de bicicletas:</w:t>
      </w:r>
    </w:p>
    <w:p w14:paraId="65709267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I. Circular com veículos em atendimento a situações de emergência, conforme previsto no CTB – Código de Trânsito Brasileiro e respeitando-se a segurança dos usuários do sistema cicloviário;</w:t>
      </w:r>
    </w:p>
    <w:p w14:paraId="0740077D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II. Utilizar patins, patinetes e skates, nas pistas onde sua presença não seja expressamente proibida; </w:t>
      </w:r>
    </w:p>
    <w:p w14:paraId="5189122D" w14:textId="0023EC2C" w:rsidR="00636660" w:rsidRPr="00636660" w:rsidRDefault="00636660" w:rsidP="00636660">
      <w:pPr>
        <w:pStyle w:val="PargrafodaLista"/>
        <w:numPr>
          <w:ilvl w:val="0"/>
          <w:numId w:val="21"/>
        </w:numPr>
        <w:ind w:left="0"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Circular com o uso de bicicletas, patinetes ou similares elétricos, desde que desempenhem velocidades compatíveis com a segurança do ciclista ou do pedestre onde exista trânsito partilhado. </w:t>
      </w:r>
    </w:p>
    <w:p w14:paraId="1E094A65" w14:textId="77777777" w:rsidR="00636660" w:rsidRP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lastRenderedPageBreak/>
        <w:t>Art. 15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 Secretaria Municipal de Segurança, Trânsito e Defesa Civil deve manter ações educativas permanentes com o objetivo de promover padrões de comportamento seguros e responsáveis dos ciclistas, assim como deverá promover campanhas educativas, tendo como público alvo os pedestres e os condutores de veículos, motorizados ou não, visando divulgar o uso adequado de espaços compartilhados. </w:t>
      </w:r>
    </w:p>
    <w:p w14:paraId="04171F09" w14:textId="77777777" w:rsidR="00636660" w:rsidRDefault="00636660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832B6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16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Os eventos ciclísticos, utilizando via pública, somente poderão ser realizados em rotas, dias e horários autorizados pelo órgão Municipal de Trânsito, a partir de solicitação expressa formulada pelos organizadores do evento. </w:t>
      </w:r>
    </w:p>
    <w:p w14:paraId="52E2968A" w14:textId="43129BB4" w:rsidR="00676514" w:rsidRPr="00636660" w:rsidRDefault="00676514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7651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17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– Fica o Município de Sumaré autorizado a celebrar instrumento de autorização de uso da faixa junto da linha férrea que pass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pelo Município, de domínio d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empresa Rumo Malha Paulista S.A., para a finalidade exclusiva de construção de p</w:t>
      </w:r>
      <w:r w:rsid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aralelismo em nível de ciclovia, observadas as garantias de viabilidade técnica 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 </w:t>
      </w:r>
      <w:r w:rsid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segurança.</w:t>
      </w:r>
    </w:p>
    <w:p w14:paraId="40CC4E29" w14:textId="5B93C506" w:rsidR="00636660" w:rsidRPr="00636660" w:rsidRDefault="00676514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18</w:t>
      </w:r>
      <w:r w:rsidR="00636660"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As despesas decorrentes da execução desta lei correrão por conta de dotações orçamentárias próprias, suplementadas se necessário. </w:t>
      </w:r>
    </w:p>
    <w:p w14:paraId="40607629" w14:textId="2A2F2D70" w:rsidR="00636660" w:rsidRPr="00636660" w:rsidRDefault="00676514" w:rsidP="00636660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19</w:t>
      </w:r>
      <w:r w:rsidR="00636660"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Esta lei entrará em vigor na data de sua publicação.</w:t>
      </w:r>
    </w:p>
    <w:p w14:paraId="0CA0B880" w14:textId="77777777" w:rsidR="00E77BB2" w:rsidRDefault="00E77BB2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</w:p>
    <w:p w14:paraId="27DFC335" w14:textId="77777777" w:rsidR="00636660" w:rsidRDefault="00636660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E5092A8" w14:textId="77777777" w:rsidR="00636660" w:rsidRDefault="00636660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90BC86" w14:textId="6E5E56AE" w:rsidR="00E77BB2" w:rsidRPr="00E77BB2" w:rsidRDefault="00834888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13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0A1EAA0A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6D772C12" w14:textId="77777777" w:rsidR="00E77BB2" w:rsidRDefault="00E77BB2" w:rsidP="00E77BB2">
      <w:pPr>
        <w:spacing w:after="0" w:line="240" w:lineRule="auto"/>
        <w:rPr>
          <w:sz w:val="26"/>
          <w:szCs w:val="26"/>
        </w:rPr>
      </w:pPr>
    </w:p>
    <w:p w14:paraId="0FE29DD0" w14:textId="77777777" w:rsidR="00E77BB2" w:rsidRDefault="00E77BB2" w:rsidP="00E77BB2">
      <w:pPr>
        <w:jc w:val="center"/>
        <w:rPr>
          <w:sz w:val="26"/>
          <w:szCs w:val="26"/>
        </w:rPr>
      </w:pPr>
    </w:p>
    <w:p w14:paraId="03CCDE00" w14:textId="77777777" w:rsidR="00E77BB2" w:rsidRDefault="00E77BB2" w:rsidP="00E77BB2">
      <w:pPr>
        <w:jc w:val="center"/>
        <w:rPr>
          <w:sz w:val="26"/>
          <w:szCs w:val="26"/>
        </w:rPr>
      </w:pPr>
    </w:p>
    <w:p w14:paraId="656D6AA2" w14:textId="77777777" w:rsidR="00E77BB2" w:rsidRDefault="00E77BB2" w:rsidP="00E77BB2">
      <w:pPr>
        <w:jc w:val="center"/>
        <w:rPr>
          <w:sz w:val="26"/>
          <w:szCs w:val="26"/>
        </w:rPr>
      </w:pPr>
    </w:p>
    <w:p w14:paraId="6EEEF8AD" w14:textId="77777777" w:rsidR="00676514" w:rsidRDefault="0067651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0C700A1" w14:textId="77777777" w:rsidR="00676514" w:rsidRDefault="0067651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AB12FC0" w14:textId="77777777" w:rsidR="003A0038" w:rsidRDefault="003A0038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A81B429" w14:textId="77777777" w:rsidR="003A0038" w:rsidRDefault="003A0038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0B6EF86" w14:textId="29A67344" w:rsidR="00E426B8" w:rsidRPr="003A0038" w:rsidRDefault="00E77BB2" w:rsidP="00676514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676514" w:rsidRP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Pedestres e ciclistas realizam seus momentos para a prática de esportes pelas ruas, avenidas e praças da cidade, além de muitas das vezes utilizarem as bicicletas como meio de transportes para suas jornadas de trabalho. E com isso, acabam sempre correndo riscos de atropelamento. Nosso município é contemplado por avenidas e canteiros largos e espaçosos, os quais poderiam receber a construção de ciclovias. No caso das avenidas, seria necessária somente pintura de faixas e sinalização para a possível demarcação no solo, designando, assim, um local para a circulação dos veículos, pedestres e ciclistas.</w:t>
      </w:r>
      <w:r w:rsidR="00E426B8" w:rsidRP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Com as ciclovias, o município se beneficiará com mais segurança para os ciclistas e pedestres, e também para as pessoas que usam as bicicletas para realizar seus respectivos exercícios, e isso promoverá, também, qualidade de vida, com esse tipo de lazer ciclístico.</w:t>
      </w:r>
      <w:r w:rsid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Possuí</w:t>
      </w:r>
      <w:r w:rsidR="00E426B8" w:rsidRP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mos ainda a possibilidade de uma ampla faixa de ciclismo junto a linha férrea que corta nossa cidade, que com a autorização da empresa responsável, poderá ser construída de forma a garantir a segurança e conforto para ciclistas, pedestres e veículos.</w:t>
      </w:r>
    </w:p>
    <w:p w14:paraId="24DF2A70" w14:textId="0F3E60A2" w:rsidR="00E77BB2" w:rsidRPr="00E77BB2" w:rsidRDefault="00E426B8" w:rsidP="00676514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3A003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Conto, mais uma vez, com o apoio dos colegas desta Casa para a aprovação de referido projeto de lei.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71A0BD29" w14:textId="77777777" w:rsidR="003A0038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206BDA90" w14:textId="7A1A58EB" w:rsidR="00E77BB2" w:rsidRPr="00E77BB2" w:rsidRDefault="00834888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13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F7C78" w14:textId="77777777" w:rsidR="00EE1165" w:rsidRDefault="00EE1165" w:rsidP="00211ADD">
      <w:pPr>
        <w:spacing w:after="0" w:line="240" w:lineRule="auto"/>
      </w:pPr>
      <w:r>
        <w:separator/>
      </w:r>
    </w:p>
  </w:endnote>
  <w:endnote w:type="continuationSeparator" w:id="0">
    <w:p w14:paraId="27A0E250" w14:textId="77777777" w:rsidR="00EE1165" w:rsidRDefault="00EE116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A149" w14:textId="77777777" w:rsidR="00EE1165" w:rsidRDefault="00EE1165" w:rsidP="00211ADD">
      <w:pPr>
        <w:spacing w:after="0" w:line="240" w:lineRule="auto"/>
      </w:pPr>
      <w:r>
        <w:separator/>
      </w:r>
    </w:p>
  </w:footnote>
  <w:footnote w:type="continuationSeparator" w:id="0">
    <w:p w14:paraId="39C4812A" w14:textId="77777777" w:rsidR="00EE1165" w:rsidRDefault="00EE116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CF3393" w:rsidR="00211ADD" w:rsidRPr="00903E63" w:rsidRDefault="00D127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FA5091" wp14:editId="541F4B3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279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FEAB0BA-3733-404F-90C9-4F08B44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2020-08-25T15:00:00Z</cp:lastPrinted>
  <dcterms:created xsi:type="dcterms:W3CDTF">2020-08-25T16:52:00Z</dcterms:created>
  <dcterms:modified xsi:type="dcterms:W3CDTF">2020-10-13T13:40:00Z</dcterms:modified>
</cp:coreProperties>
</file>