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6E2F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30A2" w:rsidR="00B530A2">
        <w:rPr>
          <w:rFonts w:ascii="Tahoma" w:hAnsi="Tahoma" w:cs="Tahoma"/>
          <w:b/>
          <w:sz w:val="24"/>
          <w:szCs w:val="24"/>
        </w:rPr>
        <w:t xml:space="preserve">Alameda dos </w:t>
      </w:r>
      <w:r w:rsidRPr="00B530A2" w:rsidR="00B530A2">
        <w:rPr>
          <w:rFonts w:ascii="Tahoma" w:hAnsi="Tahoma" w:cs="Tahoma"/>
          <w:b/>
          <w:sz w:val="24"/>
          <w:szCs w:val="24"/>
        </w:rPr>
        <w:t>Anjicos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EF50A3">
        <w:rPr>
          <w:rFonts w:ascii="Tahoma" w:hAnsi="Tahoma" w:cs="Tahoma"/>
          <w:sz w:val="24"/>
          <w:szCs w:val="24"/>
        </w:rPr>
        <w:t>424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999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13D3A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7088"/>
    <w:rsid w:val="00BF488B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7F35-5A85-4BD6-B29F-56CD8D06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2021-11-29T17:30:00Z</dcterms:created>
  <dcterms:modified xsi:type="dcterms:W3CDTF">2021-11-29T17:30:00Z</dcterms:modified>
</cp:coreProperties>
</file>