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3128AB" w:rsidRPr="003128AB" w:rsidP="003128AB" w14:paraId="08143BC8" w14:textId="4539C5C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b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uraco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</w:t>
      </w:r>
      <w:r w:rsidR="00803524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continuação do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recapeamento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) na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</w:t>
      </w:r>
      <w:r w:rsidR="00B61C4A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o </w:t>
      </w:r>
      <w:r w:rsidR="003C1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Progresso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em toda a sua extensão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Jardim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3128AB" w:rsidP="003128AB" w14:paraId="0B462CD2" w14:textId="08C2512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P="003128AB" w14:paraId="21B081B1" w14:textId="1A94E99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803524" w:rsidRPr="003128AB" w:rsidP="003128AB" w14:paraId="5DD288A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1E321A81" w14:textId="6D82CAB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31512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169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41A08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128AB"/>
    <w:rsid w:val="00336EBC"/>
    <w:rsid w:val="0036699F"/>
    <w:rsid w:val="00392F97"/>
    <w:rsid w:val="00393D26"/>
    <w:rsid w:val="003B5D2A"/>
    <w:rsid w:val="003C1B88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3524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9F7501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61C4A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C7C3E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D4A16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2021-11-25T13:13:00Z</dcterms:modified>
</cp:coreProperties>
</file>