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3FF6D46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Sr Prefeito Municipal, e a ele ao departamento competente no sentido de providenciar recapeamento e tapa-buraco 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316BD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Ana França Vieira em frente ao N° 160 e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Parqu</w:t>
      </w:r>
      <w:r w:rsidR="00316BD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 João de Vasconcelos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163AE73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910330" cy="3080991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91206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41" b="25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849" cy="3086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DE5571" w:rsidRPr="00316BDD" w:rsidP="00316BDD" w14:paraId="6D304CD7" w14:textId="4043008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 w:rsidR="002C4FD2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os buracos atrapalham o fluxo normal do trânsito e ser linha de ônibus, podendo acarretar em acidentes.</w:t>
      </w:r>
      <w:bookmarkEnd w:id="1"/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316BDD" w14:paraId="50BA06FD" w14:textId="4B446DA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778B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242399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420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6F15B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2021-11-10T15:08:00Z</dcterms:modified>
</cp:coreProperties>
</file>