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7A268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</w:t>
      </w:r>
      <w:r w:rsidR="00D70743">
        <w:rPr>
          <w:rFonts w:ascii="Bookman Old Style" w:hAnsi="Bookman Old Style" w:cs="Arial"/>
          <w:sz w:val="24"/>
          <w:szCs w:val="24"/>
        </w:rPr>
        <w:t xml:space="preserve"> </w:t>
      </w:r>
      <w:r w:rsidRPr="00D70743" w:rsidR="00D70743">
        <w:rPr>
          <w:rFonts w:ascii="Bookman Old Style" w:hAnsi="Bookman Old Style" w:cs="Arial"/>
          <w:sz w:val="24"/>
          <w:szCs w:val="24"/>
        </w:rPr>
        <w:t xml:space="preserve">Rua Tranquilo </w:t>
      </w:r>
      <w:r w:rsidRPr="00D70743" w:rsidR="00D70743">
        <w:rPr>
          <w:rFonts w:ascii="Bookman Old Style" w:hAnsi="Bookman Old Style" w:cs="Arial"/>
          <w:sz w:val="24"/>
          <w:szCs w:val="24"/>
        </w:rPr>
        <w:t>Menuzzo</w:t>
      </w:r>
      <w:r w:rsidRPr="00D70743" w:rsidR="00D70743">
        <w:rPr>
          <w:rFonts w:ascii="Bookman Old Style" w:hAnsi="Bookman Old Style" w:cs="Arial"/>
          <w:sz w:val="24"/>
          <w:szCs w:val="24"/>
        </w:rPr>
        <w:t xml:space="preserve">, Vila </w:t>
      </w:r>
      <w:r w:rsidRPr="00D70743" w:rsidR="00D70743">
        <w:rPr>
          <w:rFonts w:ascii="Bookman Old Style" w:hAnsi="Bookman Old Style" w:cs="Arial"/>
          <w:sz w:val="24"/>
          <w:szCs w:val="24"/>
        </w:rPr>
        <w:t>Menuzzo</w:t>
      </w:r>
      <w:r w:rsidRPr="00D70743" w:rsidR="00D70743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>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5664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0F22"/>
    <w:rsid w:val="00204DD3"/>
    <w:rsid w:val="00221FC0"/>
    <w:rsid w:val="002962FC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90E08"/>
    <w:rsid w:val="00907B0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735BC"/>
    <w:rsid w:val="00BD17C0"/>
    <w:rsid w:val="00BE43C5"/>
    <w:rsid w:val="00C67EEE"/>
    <w:rsid w:val="00C9567C"/>
    <w:rsid w:val="00CA3C7E"/>
    <w:rsid w:val="00CA4900"/>
    <w:rsid w:val="00D70743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2021-11-22T14:28:00Z</dcterms:modified>
</cp:coreProperties>
</file>