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E0029F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09F8">
        <w:rPr>
          <w:rFonts w:ascii="Arial" w:hAnsi="Arial" w:cs="Arial"/>
          <w:b/>
          <w:sz w:val="24"/>
          <w:szCs w:val="24"/>
          <w:u w:val="single"/>
        </w:rPr>
        <w:t>Alegria da E</w:t>
      </w:r>
      <w:bookmarkStart w:id="1" w:name="_GoBack"/>
      <w:bookmarkEnd w:id="1"/>
      <w:r w:rsidR="00CB09F8">
        <w:rPr>
          <w:rFonts w:ascii="Arial" w:hAnsi="Arial" w:cs="Arial"/>
          <w:b/>
          <w:sz w:val="24"/>
          <w:szCs w:val="24"/>
          <w:u w:val="single"/>
        </w:rPr>
        <w:t>ncarnação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325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456F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09F8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A9CA-E5C4-4DF7-B647-C859FCC8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2021-11-22T14:23:00Z</dcterms:created>
  <dcterms:modified xsi:type="dcterms:W3CDTF">2021-11-22T14:24:00Z</dcterms:modified>
</cp:coreProperties>
</file>