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6258D5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061734">
        <w:rPr>
          <w:rFonts w:ascii="Arial" w:hAnsi="Arial" w:cs="Arial"/>
          <w:sz w:val="24"/>
          <w:szCs w:val="24"/>
        </w:rPr>
        <w:t>Alexandre Ramos de Menezes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BB04C5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A22E4C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7402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51DC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2021-11-19T13:21:00Z</dcterms:created>
  <dcterms:modified xsi:type="dcterms:W3CDTF">2021-11-19T13:21:00Z</dcterms:modified>
</cp:coreProperties>
</file>